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3B04" w14:textId="2D0A0112" w:rsidR="00BB7316" w:rsidRDefault="00BB7316" w:rsidP="000B5440">
      <w:pPr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998D8C0" wp14:editId="5E07A88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00175" cy="756920"/>
            <wp:effectExtent l="0" t="0" r="9525" b="508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F9B5" wp14:editId="271970A6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040" cy="2066925"/>
                <wp:effectExtent l="0" t="0" r="3810" b="952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solidFill>
                          <a:srgbClr val="009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8A4C" w14:textId="77777777" w:rsidR="00BB7316" w:rsidRDefault="00BB7316" w:rsidP="00BB7316">
                            <w:pPr>
                              <w:spacing w:line="448" w:lineRule="exact"/>
                              <w:ind w:left="2160" w:firstLine="720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576DCCF2" w14:textId="77777777" w:rsidR="00BB7316" w:rsidRDefault="00BB7316" w:rsidP="00BB7316">
                            <w:pPr>
                              <w:spacing w:line="448" w:lineRule="exact"/>
                              <w:ind w:left="216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5BC585A7" w14:textId="77777777" w:rsidR="00BB7316" w:rsidRDefault="00BB7316" w:rsidP="00BB7316">
                            <w:pPr>
                              <w:spacing w:line="448" w:lineRule="exact"/>
                              <w:ind w:left="360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37658BFD" w14:textId="77777777" w:rsidR="00BB7316" w:rsidRDefault="00BB7316" w:rsidP="00BB7316">
                            <w:pPr>
                              <w:spacing w:line="448" w:lineRule="exact"/>
                              <w:ind w:left="360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6DF37EB8" w14:textId="1E2CF888" w:rsidR="00BB7316" w:rsidRPr="00A36701" w:rsidRDefault="00672032" w:rsidP="00672032">
                            <w:pPr>
                              <w:tabs>
                                <w:tab w:val="left" w:pos="3402"/>
                              </w:tabs>
                              <w:spacing w:line="448" w:lineRule="exact"/>
                              <w:jc w:val="both"/>
                              <w:rPr>
                                <w:b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ab/>
                            </w:r>
                            <w:r w:rsidR="00130334"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>Audience Growth</w:t>
                            </w:r>
                            <w:r w:rsidR="00673536"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 xml:space="preserve"> </w:t>
                            </w:r>
                            <w:r w:rsidR="002842C8"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>Officer</w:t>
                            </w:r>
                          </w:p>
                          <w:p w14:paraId="532B606A" w14:textId="77777777" w:rsidR="00BB7316" w:rsidRDefault="00BB7316" w:rsidP="00BB7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F9B5" id="Rectangle 27" o:spid="_x0000_s1026" style="position:absolute;left:0;text-align:left;margin-left:544pt;margin-top:-1in;width:595.2pt;height:162.75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" fillcolor="#009cdc" stroked="f">
                <v:textbox>
                  <w:txbxContent>
                    <w:p w14:paraId="60168A4C" w14:textId="77777777" w:rsidR="00BB7316" w:rsidRDefault="00BB7316" w:rsidP="00BB7316">
                      <w:pPr>
                        <w:spacing w:line="448" w:lineRule="exact"/>
                        <w:ind w:left="2160" w:firstLine="720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576DCCF2" w14:textId="77777777" w:rsidR="00BB7316" w:rsidRDefault="00BB7316" w:rsidP="00BB7316">
                      <w:pPr>
                        <w:spacing w:line="448" w:lineRule="exact"/>
                        <w:ind w:left="216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5BC585A7" w14:textId="77777777" w:rsidR="00BB7316" w:rsidRDefault="00BB7316" w:rsidP="00BB7316">
                      <w:pPr>
                        <w:spacing w:line="448" w:lineRule="exact"/>
                        <w:ind w:left="360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37658BFD" w14:textId="77777777" w:rsidR="00BB7316" w:rsidRDefault="00BB7316" w:rsidP="00BB7316">
                      <w:pPr>
                        <w:spacing w:line="448" w:lineRule="exact"/>
                        <w:ind w:left="360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6DF37EB8" w14:textId="1E2CF888" w:rsidR="00BB7316" w:rsidRPr="00A36701" w:rsidRDefault="00672032" w:rsidP="00672032">
                      <w:pPr>
                        <w:tabs>
                          <w:tab w:val="left" w:pos="3402"/>
                        </w:tabs>
                        <w:spacing w:line="448" w:lineRule="exact"/>
                        <w:jc w:val="both"/>
                        <w:rPr>
                          <w:b/>
                          <w:sz w:val="40"/>
                          <w:lang w:val="en-GB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lang w:val="en-GB"/>
                        </w:rPr>
                        <w:tab/>
                      </w:r>
                      <w:r w:rsidR="00130334">
                        <w:rPr>
                          <w:b/>
                          <w:color w:val="FFFFFF"/>
                          <w:sz w:val="40"/>
                          <w:lang w:val="en-GB"/>
                        </w:rPr>
                        <w:t>Audience Growth</w:t>
                      </w:r>
                      <w:r w:rsidR="00673536">
                        <w:rPr>
                          <w:b/>
                          <w:color w:val="FFFFFF"/>
                          <w:sz w:val="40"/>
                          <w:lang w:val="en-GB"/>
                        </w:rPr>
                        <w:t xml:space="preserve"> </w:t>
                      </w:r>
                      <w:r w:rsidR="002842C8">
                        <w:rPr>
                          <w:b/>
                          <w:color w:val="FFFFFF"/>
                          <w:sz w:val="40"/>
                          <w:lang w:val="en-GB"/>
                        </w:rPr>
                        <w:t>Officer</w:t>
                      </w:r>
                    </w:p>
                    <w:p w14:paraId="532B606A" w14:textId="77777777" w:rsidR="00BB7316" w:rsidRDefault="00BB7316" w:rsidP="00BB731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B81FDD" w14:textId="234BCDEE" w:rsidR="00BB7316" w:rsidRPr="00BB7316" w:rsidRDefault="00BB7316" w:rsidP="000B5440">
      <w:pPr>
        <w:jc w:val="both"/>
      </w:pPr>
    </w:p>
    <w:p w14:paraId="7471E407" w14:textId="73766058" w:rsidR="00BB7316" w:rsidRPr="00BB7316" w:rsidRDefault="00BB7316" w:rsidP="000B5440">
      <w:pPr>
        <w:jc w:val="both"/>
      </w:pPr>
    </w:p>
    <w:p w14:paraId="225EC17C" w14:textId="28317DBA" w:rsidR="00BB7316" w:rsidRPr="00BB7316" w:rsidRDefault="00BB7316" w:rsidP="000B5440">
      <w:pPr>
        <w:jc w:val="both"/>
      </w:pPr>
    </w:p>
    <w:p w14:paraId="49E09EC5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7B0A5F0C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43015C71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76BD5D24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</w:rPr>
      </w:pPr>
    </w:p>
    <w:p w14:paraId="08CB1465" w14:textId="1F4827D5" w:rsidR="00BB7316" w:rsidRPr="00806046" w:rsidRDefault="004554F5" w:rsidP="005C797F">
      <w:pPr>
        <w:pStyle w:val="BodyText"/>
        <w:spacing w:line="360" w:lineRule="auto"/>
        <w:ind w:left="0" w:firstLine="0"/>
        <w:jc w:val="both"/>
        <w:rPr>
          <w:sz w:val="22"/>
          <w:szCs w:val="22"/>
        </w:rPr>
      </w:pPr>
      <w:r w:rsidRPr="00806046">
        <w:rPr>
          <w:b/>
          <w:bCs/>
          <w:color w:val="00B0F0"/>
          <w:sz w:val="22"/>
          <w:szCs w:val="22"/>
        </w:rPr>
        <w:t>Function/Team</w:t>
      </w:r>
      <w:proofErr w:type="gramStart"/>
      <w:r w:rsidRPr="00806046">
        <w:rPr>
          <w:b/>
          <w:bCs/>
          <w:color w:val="00B0F0"/>
          <w:sz w:val="22"/>
          <w:szCs w:val="22"/>
        </w:rPr>
        <w:t>:</w:t>
      </w:r>
      <w:r w:rsidR="00FF3EE0" w:rsidRPr="00806046">
        <w:rPr>
          <w:b/>
          <w:bCs/>
          <w:color w:val="00B0F0"/>
          <w:sz w:val="22"/>
          <w:szCs w:val="22"/>
        </w:rPr>
        <w:t xml:space="preserve"> </w:t>
      </w:r>
      <w:r w:rsidR="0004102C">
        <w:rPr>
          <w:b/>
          <w:bCs/>
          <w:color w:val="00B0F0"/>
          <w:sz w:val="22"/>
          <w:szCs w:val="22"/>
        </w:rPr>
        <w:tab/>
      </w:r>
      <w:r w:rsidR="00130334">
        <w:rPr>
          <w:color w:val="323E4F" w:themeColor="text2" w:themeShade="BF"/>
          <w:sz w:val="22"/>
          <w:szCs w:val="22"/>
        </w:rPr>
        <w:t>Growth</w:t>
      </w:r>
      <w:proofErr w:type="gramEnd"/>
      <w:r w:rsidR="00BB7316" w:rsidRPr="00806046">
        <w:rPr>
          <w:sz w:val="22"/>
          <w:szCs w:val="22"/>
        </w:rPr>
        <w:t xml:space="preserve"> </w:t>
      </w:r>
    </w:p>
    <w:p w14:paraId="524754EE" w14:textId="6258306B" w:rsidR="0079137C" w:rsidRDefault="00BB7316" w:rsidP="00A84EB1">
      <w:pPr>
        <w:widowControl/>
        <w:autoSpaceDE/>
        <w:autoSpaceDN/>
        <w:spacing w:line="360" w:lineRule="auto"/>
        <w:jc w:val="both"/>
        <w:rPr>
          <w:rFonts w:eastAsia="Times New Roman"/>
          <w:color w:val="323E4F" w:themeColor="text2" w:themeShade="BF"/>
          <w:lang w:val="en-GB" w:eastAsia="en-GB" w:bidi="ar-SA"/>
        </w:rPr>
      </w:pPr>
      <w:r w:rsidRPr="00806046">
        <w:rPr>
          <w:rFonts w:eastAsia="Times New Roman"/>
          <w:b/>
          <w:bCs/>
          <w:color w:val="00B0F0"/>
          <w:lang w:val="en-GB" w:eastAsia="en-GB" w:bidi="ar-SA"/>
        </w:rPr>
        <w:t>Reporting to:</w:t>
      </w:r>
      <w:r w:rsidRPr="00806046">
        <w:rPr>
          <w:rFonts w:eastAsia="Times New Roman"/>
          <w:color w:val="00B0F0"/>
          <w:lang w:val="en-GB" w:eastAsia="en-GB" w:bidi="ar-SA"/>
        </w:rPr>
        <w:t xml:space="preserve"> </w:t>
      </w:r>
      <w:r w:rsidR="0004102C">
        <w:rPr>
          <w:rFonts w:eastAsia="Times New Roman"/>
          <w:color w:val="00B0F0"/>
          <w:lang w:val="en-GB" w:eastAsia="en-GB" w:bidi="ar-SA"/>
        </w:rPr>
        <w:tab/>
      </w:r>
      <w:r w:rsidR="005827DD">
        <w:rPr>
          <w:rFonts w:eastAsia="Times New Roman"/>
          <w:color w:val="323E4F" w:themeColor="text2" w:themeShade="BF"/>
          <w:lang w:val="en-GB" w:eastAsia="en-GB" w:bidi="ar-SA"/>
        </w:rPr>
        <w:t>Audience Growth Lead</w:t>
      </w:r>
    </w:p>
    <w:p w14:paraId="18492469" w14:textId="0909140F" w:rsidR="00BB7316" w:rsidRPr="00806046" w:rsidRDefault="00BB7316" w:rsidP="00A84EB1">
      <w:pPr>
        <w:widowControl/>
        <w:autoSpaceDE/>
        <w:autoSpaceDN/>
        <w:spacing w:line="360" w:lineRule="auto"/>
        <w:jc w:val="both"/>
        <w:rPr>
          <w:rFonts w:eastAsia="Times New Roman"/>
          <w:lang w:val="en-GB" w:eastAsia="en-GB" w:bidi="ar-SA"/>
        </w:rPr>
      </w:pPr>
      <w:r w:rsidRPr="00806046">
        <w:rPr>
          <w:rFonts w:eastAsia="Times New Roman"/>
          <w:b/>
          <w:bCs/>
          <w:color w:val="00B0F0"/>
          <w:lang w:val="en-GB" w:eastAsia="en-GB" w:bidi="ar-SA"/>
        </w:rPr>
        <w:t xml:space="preserve">Contract type: </w:t>
      </w:r>
      <w:r w:rsidR="0004102C">
        <w:rPr>
          <w:rFonts w:eastAsia="Times New Roman"/>
          <w:b/>
          <w:bCs/>
          <w:color w:val="00B0F0"/>
          <w:lang w:val="en-GB" w:eastAsia="en-GB" w:bidi="ar-SA"/>
        </w:rPr>
        <w:tab/>
      </w:r>
      <w:r w:rsidR="0078360A">
        <w:rPr>
          <w:rFonts w:eastAsia="Times New Roman"/>
          <w:lang w:val="en-GB" w:eastAsia="en-GB" w:bidi="ar-SA"/>
        </w:rPr>
        <w:t>Permanent</w:t>
      </w:r>
      <w:r w:rsidRPr="00806046">
        <w:rPr>
          <w:rFonts w:eastAsia="Times New Roman"/>
          <w:lang w:val="en-GB" w:eastAsia="en-GB" w:bidi="ar-SA"/>
        </w:rPr>
        <w:t xml:space="preserve"> </w:t>
      </w:r>
    </w:p>
    <w:p w14:paraId="2A3AE868" w14:textId="77777777" w:rsidR="00BB7316" w:rsidRPr="00806046" w:rsidRDefault="00BB7316" w:rsidP="005C797F">
      <w:pPr>
        <w:widowControl/>
        <w:autoSpaceDE/>
        <w:autoSpaceDN/>
        <w:spacing w:line="360" w:lineRule="auto"/>
        <w:jc w:val="both"/>
        <w:rPr>
          <w:rFonts w:eastAsia="Times New Roman"/>
          <w:lang w:val="en-GB" w:eastAsia="en-GB" w:bidi="ar-SA"/>
        </w:rPr>
      </w:pPr>
    </w:p>
    <w:p w14:paraId="186B7E8F" w14:textId="444C06A8" w:rsidR="00BB7316" w:rsidRPr="00806046" w:rsidRDefault="00BB7316" w:rsidP="008963C6">
      <w:pPr>
        <w:widowControl/>
        <w:autoSpaceDE/>
        <w:autoSpaceDN/>
        <w:spacing w:after="240"/>
        <w:jc w:val="both"/>
        <w:rPr>
          <w:rFonts w:eastAsia="Times New Roman"/>
          <w:b/>
          <w:bCs/>
          <w:color w:val="00B0F0"/>
          <w:lang w:val="en-GB" w:eastAsia="en-GB" w:bidi="ar-SA"/>
        </w:rPr>
      </w:pPr>
      <w:r w:rsidRPr="00806046">
        <w:rPr>
          <w:rFonts w:eastAsia="Times New Roman"/>
          <w:b/>
          <w:bCs/>
          <w:color w:val="00B0F0"/>
          <w:lang w:val="en-GB" w:eastAsia="en-GB" w:bidi="ar-SA"/>
        </w:rPr>
        <w:t>Working at Mary’s Meals</w:t>
      </w:r>
      <w:r w:rsidR="005517EC" w:rsidRPr="00806046">
        <w:rPr>
          <w:rFonts w:eastAsia="Times New Roman"/>
          <w:b/>
          <w:bCs/>
          <w:color w:val="00B0F0"/>
          <w:lang w:val="en-GB" w:eastAsia="en-GB" w:bidi="ar-SA"/>
        </w:rPr>
        <w:t xml:space="preserve"> International</w:t>
      </w:r>
      <w:r w:rsidRPr="00806046">
        <w:rPr>
          <w:rFonts w:eastAsia="Times New Roman"/>
          <w:b/>
          <w:bCs/>
          <w:color w:val="00B0F0"/>
          <w:lang w:val="en-GB" w:eastAsia="en-GB" w:bidi="ar-SA"/>
        </w:rPr>
        <w:t xml:space="preserve">: </w:t>
      </w:r>
    </w:p>
    <w:p w14:paraId="27079B8E" w14:textId="54B0968F" w:rsidR="00F24753" w:rsidRPr="00806046" w:rsidRDefault="00BB7316" w:rsidP="0056308E">
      <w:pPr>
        <w:widowControl/>
        <w:autoSpaceDE/>
        <w:autoSpaceDN/>
        <w:jc w:val="both"/>
        <w:rPr>
          <w:rFonts w:eastAsia="Times New Roman"/>
          <w:spacing w:val="-2"/>
        </w:rPr>
      </w:pPr>
      <w:r w:rsidRPr="00806046">
        <w:rPr>
          <w:rFonts w:eastAsia="Times New Roman"/>
          <w:lang w:val="en-GB" w:eastAsia="en-GB" w:bidi="ar-SA"/>
        </w:rPr>
        <w:t xml:space="preserve">Our mission, vision, and values are at the very heart of everything we do here at Mary’s Meals and working for </w:t>
      </w:r>
      <w:r w:rsidRPr="00806046">
        <w:rPr>
          <w:shd w:val="clear" w:color="auto" w:fill="FFFFFF"/>
        </w:rPr>
        <w:t>Mary’s Meals</w:t>
      </w:r>
      <w:r w:rsidR="00A61714" w:rsidRPr="00806046">
        <w:rPr>
          <w:shd w:val="clear" w:color="auto" w:fill="FFFFFF"/>
        </w:rPr>
        <w:t xml:space="preserve"> International</w:t>
      </w:r>
      <w:r w:rsidRPr="00806046">
        <w:rPr>
          <w:shd w:val="clear" w:color="auto" w:fill="FFFFFF"/>
        </w:rPr>
        <w:t xml:space="preserve"> is so much more than a career opportunity, we offer the opportunity to support our global movement in a dynamic</w:t>
      </w:r>
      <w:r w:rsidR="00BC0B11" w:rsidRPr="00806046">
        <w:rPr>
          <w:shd w:val="clear" w:color="auto" w:fill="FFFFFF"/>
        </w:rPr>
        <w:t>, flexible</w:t>
      </w:r>
      <w:r w:rsidRPr="00806046">
        <w:rPr>
          <w:shd w:val="clear" w:color="auto" w:fill="FFFFFF"/>
        </w:rPr>
        <w:t xml:space="preserve"> and inclusive environment with a real focus on personal </w:t>
      </w:r>
      <w:r w:rsidR="005C797F" w:rsidRPr="00806046">
        <w:rPr>
          <w:shd w:val="clear" w:color="auto" w:fill="FFFFFF"/>
        </w:rPr>
        <w:t xml:space="preserve">and professional </w:t>
      </w:r>
      <w:r w:rsidRPr="00806046">
        <w:rPr>
          <w:shd w:val="clear" w:color="auto" w:fill="FFFFFF"/>
        </w:rPr>
        <w:t>development</w:t>
      </w:r>
      <w:r w:rsidR="005C797F" w:rsidRPr="00806046">
        <w:rPr>
          <w:shd w:val="clear" w:color="auto" w:fill="FFFFFF"/>
        </w:rPr>
        <w:t xml:space="preserve">. </w:t>
      </w:r>
      <w:r w:rsidR="00BC0B11" w:rsidRPr="00806046">
        <w:rPr>
          <w:rFonts w:eastAsia="Times New Roman"/>
          <w:spacing w:val="-2"/>
        </w:rPr>
        <w:t xml:space="preserve">We </w:t>
      </w:r>
      <w:r w:rsidR="00F24753" w:rsidRPr="00806046">
        <w:rPr>
          <w:rFonts w:eastAsia="Times New Roman"/>
          <w:spacing w:val="-2"/>
        </w:rPr>
        <w:t>believe in the innate goodness of people, respect the dignity of every human being and family life and believe in good stewardship of the resources entrusted to us.</w:t>
      </w:r>
      <w:r w:rsidR="00DF4A15" w:rsidRPr="00806046">
        <w:rPr>
          <w:rFonts w:eastAsia="Times New Roman"/>
          <w:spacing w:val="-2"/>
        </w:rPr>
        <w:t xml:space="preserve"> </w:t>
      </w:r>
      <w:r w:rsidR="00F24753" w:rsidRPr="00806046">
        <w:rPr>
          <w:rFonts w:eastAsia="Times New Roman"/>
          <w:spacing w:val="-2"/>
        </w:rPr>
        <w:t>In line with our values, Mary’s Meals is fully committed to a culture of safeguarding.</w:t>
      </w:r>
      <w:r w:rsidR="00F24753" w:rsidRPr="00806046">
        <w:rPr>
          <w:rFonts w:eastAsia="Times New Roman"/>
        </w:rPr>
        <w:t xml:space="preserve"> </w:t>
      </w:r>
    </w:p>
    <w:p w14:paraId="2B7FF870" w14:textId="77777777" w:rsidR="000B5440" w:rsidRPr="00806046" w:rsidRDefault="000B5440" w:rsidP="000B5440">
      <w:pPr>
        <w:widowControl/>
        <w:autoSpaceDE/>
        <w:autoSpaceDN/>
        <w:jc w:val="both"/>
        <w:rPr>
          <w:rFonts w:eastAsia="Times New Roman"/>
          <w:lang w:val="en-GB" w:eastAsia="en-GB" w:bidi="ar-SA"/>
        </w:rPr>
      </w:pPr>
    </w:p>
    <w:p w14:paraId="65DD4556" w14:textId="7B5B06C8" w:rsidR="00BB7316" w:rsidRDefault="00BB7316" w:rsidP="008963C6">
      <w:pPr>
        <w:pStyle w:val="BodyText"/>
        <w:spacing w:before="4" w:after="240"/>
        <w:ind w:left="0" w:firstLine="0"/>
        <w:jc w:val="both"/>
        <w:rPr>
          <w:b/>
          <w:color w:val="00B0F0"/>
          <w:sz w:val="22"/>
          <w:szCs w:val="22"/>
        </w:rPr>
      </w:pPr>
      <w:r w:rsidRPr="00806046">
        <w:rPr>
          <w:b/>
          <w:color w:val="00B0F0"/>
          <w:sz w:val="22"/>
          <w:szCs w:val="22"/>
        </w:rPr>
        <w:t>Role purpose:</w:t>
      </w:r>
    </w:p>
    <w:p w14:paraId="646747D1" w14:textId="337D5E4C" w:rsidR="00186984" w:rsidRPr="00186984" w:rsidRDefault="00B72641" w:rsidP="4EBE0274">
      <w:pPr>
        <w:pStyle w:val="BodyText"/>
        <w:ind w:left="0" w:firstLine="0"/>
        <w:rPr>
          <w:sz w:val="22"/>
          <w:szCs w:val="22"/>
          <w:lang w:val="en-GB"/>
        </w:rPr>
      </w:pPr>
      <w:r w:rsidRPr="7DADD0DC">
        <w:rPr>
          <w:sz w:val="22"/>
          <w:szCs w:val="22"/>
          <w:lang w:val="en-GB"/>
        </w:rPr>
        <w:t xml:space="preserve">The </w:t>
      </w:r>
      <w:r w:rsidR="00186984" w:rsidRPr="7DADD0DC">
        <w:rPr>
          <w:sz w:val="22"/>
          <w:szCs w:val="22"/>
          <w:lang w:val="en-GB"/>
        </w:rPr>
        <w:t xml:space="preserve">Audience Growth </w:t>
      </w:r>
      <w:r w:rsidR="003D1A70" w:rsidRPr="7DADD0DC">
        <w:rPr>
          <w:sz w:val="22"/>
          <w:szCs w:val="22"/>
          <w:lang w:val="en-GB"/>
        </w:rPr>
        <w:t>Officer</w:t>
      </w:r>
      <w:r w:rsidR="00186984" w:rsidRPr="7DADD0DC">
        <w:rPr>
          <w:sz w:val="22"/>
          <w:szCs w:val="22"/>
          <w:lang w:val="en-GB"/>
        </w:rPr>
        <w:t xml:space="preserve"> will play a key supporting role in expanding the global reach of Mary’s Meals by helping to implement grassroots engagement activities. </w:t>
      </w:r>
      <w:r w:rsidR="00492E13" w:rsidRPr="7DADD0DC">
        <w:rPr>
          <w:sz w:val="22"/>
          <w:szCs w:val="22"/>
          <w:lang w:val="en-GB"/>
        </w:rPr>
        <w:t>The role</w:t>
      </w:r>
      <w:r w:rsidR="00186984" w:rsidRPr="7DADD0DC">
        <w:rPr>
          <w:sz w:val="22"/>
          <w:szCs w:val="22"/>
          <w:lang w:val="en-GB"/>
        </w:rPr>
        <w:t xml:space="preserve"> will </w:t>
      </w:r>
      <w:r w:rsidR="00C2267F" w:rsidRPr="7DADD0DC">
        <w:rPr>
          <w:sz w:val="22"/>
          <w:szCs w:val="22"/>
          <w:lang w:val="en-GB"/>
        </w:rPr>
        <w:t>focus</w:t>
      </w:r>
      <w:r w:rsidR="00492E13" w:rsidRPr="7DADD0DC">
        <w:rPr>
          <w:sz w:val="22"/>
          <w:szCs w:val="22"/>
          <w:lang w:val="en-GB"/>
        </w:rPr>
        <w:t xml:space="preserve"> </w:t>
      </w:r>
      <w:r w:rsidR="00A55D48" w:rsidRPr="7DADD0DC">
        <w:rPr>
          <w:sz w:val="22"/>
          <w:szCs w:val="22"/>
          <w:lang w:val="en-GB"/>
        </w:rPr>
        <w:t>o</w:t>
      </w:r>
      <w:r w:rsidR="00186984" w:rsidRPr="7DADD0DC">
        <w:rPr>
          <w:sz w:val="22"/>
          <w:szCs w:val="22"/>
          <w:lang w:val="en-GB"/>
        </w:rPr>
        <w:t>n connecting with new audience</w:t>
      </w:r>
      <w:r w:rsidR="00492E13" w:rsidRPr="7DADD0DC">
        <w:rPr>
          <w:sz w:val="22"/>
          <w:szCs w:val="22"/>
          <w:lang w:val="en-GB"/>
        </w:rPr>
        <w:t xml:space="preserve">s, </w:t>
      </w:r>
      <w:r w:rsidR="001C5908" w:rsidRPr="7DADD0DC">
        <w:rPr>
          <w:sz w:val="22"/>
          <w:szCs w:val="22"/>
          <w:lang w:val="en-GB"/>
        </w:rPr>
        <w:t>initially</w:t>
      </w:r>
      <w:r w:rsidR="00186984" w:rsidRPr="7DADD0DC">
        <w:rPr>
          <w:sz w:val="22"/>
          <w:szCs w:val="22"/>
          <w:lang w:val="en-GB"/>
        </w:rPr>
        <w:t xml:space="preserve"> young people and members of </w:t>
      </w:r>
      <w:r w:rsidR="75E56B4B" w:rsidRPr="3D3CC18E">
        <w:rPr>
          <w:sz w:val="22"/>
          <w:szCs w:val="22"/>
          <w:lang w:val="en-GB"/>
        </w:rPr>
        <w:t xml:space="preserve">faith-based </w:t>
      </w:r>
      <w:r w:rsidR="00186984" w:rsidRPr="3D3CC18E">
        <w:rPr>
          <w:sz w:val="22"/>
          <w:szCs w:val="22"/>
          <w:lang w:val="en-GB"/>
        </w:rPr>
        <w:t>communit</w:t>
      </w:r>
      <w:r w:rsidR="76511B62" w:rsidRPr="3D3CC18E">
        <w:rPr>
          <w:sz w:val="22"/>
          <w:szCs w:val="22"/>
          <w:lang w:val="en-GB"/>
        </w:rPr>
        <w:t>ies</w:t>
      </w:r>
      <w:r w:rsidR="00492E13" w:rsidRPr="7DADD0DC">
        <w:rPr>
          <w:sz w:val="22"/>
          <w:szCs w:val="22"/>
          <w:lang w:val="en-GB"/>
        </w:rPr>
        <w:t xml:space="preserve">, </w:t>
      </w:r>
      <w:r w:rsidR="00186984" w:rsidRPr="7DADD0DC">
        <w:rPr>
          <w:sz w:val="22"/>
          <w:szCs w:val="22"/>
          <w:lang w:val="en-GB"/>
        </w:rPr>
        <w:t xml:space="preserve">through </w:t>
      </w:r>
      <w:r w:rsidR="001C5908" w:rsidRPr="7DADD0DC">
        <w:rPr>
          <w:sz w:val="22"/>
          <w:szCs w:val="22"/>
          <w:lang w:val="en-GB"/>
        </w:rPr>
        <w:t>targeted initiatives</w:t>
      </w:r>
      <w:r w:rsidR="00186984" w:rsidRPr="7DADD0DC">
        <w:rPr>
          <w:sz w:val="22"/>
          <w:szCs w:val="22"/>
          <w:lang w:val="en-GB"/>
        </w:rPr>
        <w:t xml:space="preserve"> and event coordination. Working closely with the Audience Growth </w:t>
      </w:r>
      <w:r w:rsidR="00F6392F" w:rsidRPr="7DADD0DC">
        <w:rPr>
          <w:sz w:val="22"/>
          <w:szCs w:val="22"/>
          <w:lang w:val="en-GB"/>
        </w:rPr>
        <w:t>team</w:t>
      </w:r>
      <w:r w:rsidR="00186984" w:rsidRPr="7DADD0DC">
        <w:rPr>
          <w:sz w:val="22"/>
          <w:szCs w:val="22"/>
          <w:lang w:val="en-GB"/>
        </w:rPr>
        <w:t>, you will help deliver campaigns and initiatives that attract new supporters and volunteers for our National Affiliates.</w:t>
      </w:r>
    </w:p>
    <w:p w14:paraId="0A35E4AE" w14:textId="77777777" w:rsidR="00F6392F" w:rsidRPr="00C02E76" w:rsidRDefault="00F6392F" w:rsidP="7DADD0DC">
      <w:pPr>
        <w:pStyle w:val="BodyText"/>
        <w:ind w:left="0" w:firstLine="0"/>
        <w:rPr>
          <w:sz w:val="22"/>
          <w:szCs w:val="22"/>
          <w:lang w:val="en-GB"/>
        </w:rPr>
      </w:pPr>
    </w:p>
    <w:p w14:paraId="693B1389" w14:textId="26EC2AF9" w:rsidR="00186984" w:rsidRPr="00186984" w:rsidRDefault="00186984" w:rsidP="4EBE0274">
      <w:pPr>
        <w:pStyle w:val="BodyText"/>
        <w:ind w:left="0" w:firstLine="0"/>
        <w:rPr>
          <w:sz w:val="22"/>
          <w:szCs w:val="22"/>
          <w:lang w:val="en-GB"/>
        </w:rPr>
      </w:pPr>
      <w:r w:rsidRPr="7DADD0DC">
        <w:rPr>
          <w:sz w:val="22"/>
          <w:szCs w:val="22"/>
          <w:lang w:val="en-GB"/>
        </w:rPr>
        <w:t xml:space="preserve">This is a hands-on, collaborative role that involves working with internal </w:t>
      </w:r>
      <w:r w:rsidR="301995A9" w:rsidRPr="7DADD0DC">
        <w:rPr>
          <w:sz w:val="22"/>
          <w:szCs w:val="22"/>
          <w:lang w:val="en-GB"/>
        </w:rPr>
        <w:t xml:space="preserve">MMI </w:t>
      </w:r>
      <w:r w:rsidRPr="7DADD0DC">
        <w:rPr>
          <w:sz w:val="22"/>
          <w:szCs w:val="22"/>
          <w:lang w:val="en-GB"/>
        </w:rPr>
        <w:t xml:space="preserve">teams and </w:t>
      </w:r>
      <w:r w:rsidR="00F6392F" w:rsidRPr="7DADD0DC">
        <w:rPr>
          <w:sz w:val="22"/>
          <w:szCs w:val="22"/>
          <w:lang w:val="en-GB"/>
        </w:rPr>
        <w:t>our National Affiliates</w:t>
      </w:r>
      <w:r w:rsidR="00B72641" w:rsidRPr="7DADD0DC">
        <w:rPr>
          <w:sz w:val="22"/>
          <w:szCs w:val="22"/>
          <w:lang w:val="en-GB"/>
        </w:rPr>
        <w:t xml:space="preserve"> </w:t>
      </w:r>
      <w:r w:rsidRPr="7DADD0DC">
        <w:rPr>
          <w:sz w:val="22"/>
          <w:szCs w:val="22"/>
          <w:lang w:val="en-GB"/>
        </w:rPr>
        <w:t>to support the smooth delivery of engagement activities and</w:t>
      </w:r>
      <w:r w:rsidR="00B72641" w:rsidRPr="7DADD0DC">
        <w:rPr>
          <w:sz w:val="22"/>
          <w:szCs w:val="22"/>
          <w:lang w:val="en-GB"/>
        </w:rPr>
        <w:t xml:space="preserve"> </w:t>
      </w:r>
      <w:r w:rsidRPr="7DADD0DC">
        <w:rPr>
          <w:sz w:val="22"/>
          <w:szCs w:val="22"/>
          <w:lang w:val="en-GB"/>
        </w:rPr>
        <w:t>campaigns, while</w:t>
      </w:r>
      <w:r w:rsidR="38D461B1" w:rsidRPr="7DADD0DC">
        <w:rPr>
          <w:sz w:val="22"/>
          <w:szCs w:val="22"/>
          <w:lang w:val="en-GB"/>
        </w:rPr>
        <w:t xml:space="preserve"> also</w:t>
      </w:r>
      <w:r w:rsidRPr="7DADD0DC">
        <w:rPr>
          <w:sz w:val="22"/>
          <w:szCs w:val="22"/>
          <w:lang w:val="en-GB"/>
        </w:rPr>
        <w:t xml:space="preserve"> helping</w:t>
      </w:r>
      <w:r w:rsidR="794E902A" w:rsidRPr="7DADD0DC">
        <w:rPr>
          <w:sz w:val="22"/>
          <w:szCs w:val="22"/>
          <w:lang w:val="en-GB"/>
        </w:rPr>
        <w:t xml:space="preserve"> to</w:t>
      </w:r>
      <w:r w:rsidRPr="7DADD0DC">
        <w:rPr>
          <w:sz w:val="22"/>
          <w:szCs w:val="22"/>
          <w:lang w:val="en-GB"/>
        </w:rPr>
        <w:t xml:space="preserve"> track progress and learn from results.</w:t>
      </w:r>
    </w:p>
    <w:p w14:paraId="7F6010A4" w14:textId="77777777" w:rsidR="00CB5393" w:rsidRDefault="00CB5393" w:rsidP="7DADD0DC">
      <w:pPr>
        <w:pStyle w:val="BodyText"/>
        <w:spacing w:after="240"/>
        <w:ind w:left="0" w:firstLine="0"/>
        <w:jc w:val="both"/>
        <w:rPr>
          <w:b/>
          <w:bCs/>
          <w:color w:val="00B0F0"/>
          <w:sz w:val="22"/>
          <w:szCs w:val="22"/>
        </w:rPr>
      </w:pPr>
    </w:p>
    <w:p w14:paraId="2F2EBDC0" w14:textId="5B91B1D5" w:rsidR="000405FE" w:rsidRDefault="00BB7316" w:rsidP="7DADD0DC">
      <w:pPr>
        <w:pStyle w:val="BodyText"/>
        <w:spacing w:after="240"/>
        <w:ind w:left="0" w:firstLine="0"/>
        <w:jc w:val="both"/>
        <w:rPr>
          <w:b/>
          <w:bCs/>
          <w:color w:val="00B0F0"/>
          <w:sz w:val="22"/>
          <w:szCs w:val="22"/>
        </w:rPr>
      </w:pPr>
      <w:r w:rsidRPr="7DADD0DC">
        <w:rPr>
          <w:b/>
          <w:bCs/>
          <w:color w:val="00B0F0"/>
          <w:sz w:val="22"/>
          <w:szCs w:val="22"/>
        </w:rPr>
        <w:t>Key responsibilities &amp; activities:</w:t>
      </w:r>
    </w:p>
    <w:p w14:paraId="19051027" w14:textId="15ADFC79" w:rsidR="009F64B9" w:rsidRDefault="009F64B9" w:rsidP="09F9977A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 xml:space="preserve">Support the delivery of grassroots engagement strategies focused on youth, volunteers, and the global </w:t>
      </w:r>
      <w:r w:rsidR="293D0070" w:rsidRPr="3D3CC18E">
        <w:rPr>
          <w:lang w:val="en-GB"/>
        </w:rPr>
        <w:t>faith-based network</w:t>
      </w:r>
      <w:r w:rsidRPr="7DADD0DC">
        <w:rPr>
          <w:lang w:val="en-GB"/>
        </w:rPr>
        <w:t>.</w:t>
      </w:r>
    </w:p>
    <w:p w14:paraId="782D6E65" w14:textId="503CC69C" w:rsidR="0009213D" w:rsidRPr="009F64B9" w:rsidRDefault="00081A7E" w:rsidP="09F9977A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Regular engagement with Global Youth Ambassa</w:t>
      </w:r>
      <w:r w:rsidR="00FD6B89" w:rsidRPr="7DADD0DC">
        <w:rPr>
          <w:lang w:val="en-GB"/>
        </w:rPr>
        <w:t xml:space="preserve">dors </w:t>
      </w:r>
      <w:r w:rsidR="00F36C27" w:rsidRPr="7DADD0DC">
        <w:rPr>
          <w:lang w:val="en-GB"/>
        </w:rPr>
        <w:t xml:space="preserve">to provide relationship management and </w:t>
      </w:r>
      <w:r w:rsidR="00D72DAE" w:rsidRPr="7DADD0DC">
        <w:rPr>
          <w:lang w:val="en-GB"/>
        </w:rPr>
        <w:t>support program delivery.</w:t>
      </w:r>
    </w:p>
    <w:p w14:paraId="7249598B" w14:textId="464DDCBC" w:rsidR="009F64B9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 xml:space="preserve">Assist in planning and coordinating initiatives, </w:t>
      </w:r>
      <w:r w:rsidR="00F84474" w:rsidRPr="7DADD0DC">
        <w:rPr>
          <w:lang w:val="en-GB"/>
        </w:rPr>
        <w:t xml:space="preserve">independently lead projects, </w:t>
      </w:r>
      <w:r w:rsidRPr="7DADD0DC">
        <w:rPr>
          <w:lang w:val="en-GB"/>
        </w:rPr>
        <w:t>events, and campaigns that help raise awareness of Mary’s Meals and attract new supporters.</w:t>
      </w:r>
    </w:p>
    <w:p w14:paraId="02FD1E3D" w14:textId="7AD05E7C" w:rsidR="009F64B9" w:rsidRPr="009F64B9" w:rsidRDefault="009F64B9" w:rsidP="09F9977A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 xml:space="preserve">Collaborate with the Medjugorje </w:t>
      </w:r>
      <w:r w:rsidR="3D85D26C" w:rsidRPr="7DADD0DC">
        <w:rPr>
          <w:lang w:val="en-GB"/>
        </w:rPr>
        <w:t>Lead</w:t>
      </w:r>
      <w:r w:rsidRPr="7DADD0DC">
        <w:rPr>
          <w:lang w:val="en-GB"/>
        </w:rPr>
        <w:t xml:space="preserve"> to support implementation of the annual Medjugorje Strategy, including outreach, logistics, and follow-up activities.</w:t>
      </w:r>
    </w:p>
    <w:p w14:paraId="437DBDA3" w14:textId="2A8F9BC9" w:rsidR="009F64B9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 xml:space="preserve">Help identify and prepare for participation in key global </w:t>
      </w:r>
      <w:r w:rsidR="2968DBF3" w:rsidRPr="3F794A77">
        <w:rPr>
          <w:lang w:val="en-GB"/>
        </w:rPr>
        <w:t>faith-based</w:t>
      </w:r>
      <w:r w:rsidRPr="7DADD0DC">
        <w:rPr>
          <w:lang w:val="en-GB"/>
        </w:rPr>
        <w:t xml:space="preserve"> events, in collaboration with National Affiliates and International Fundraising Groups (IFGs).</w:t>
      </w:r>
    </w:p>
    <w:p w14:paraId="49E0E7E4" w14:textId="3409B188" w:rsid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Assist in the coordination of Mary’s Meals presence at global events, ensuring materials and messaging are aligned and impactful.</w:t>
      </w:r>
    </w:p>
    <w:p w14:paraId="411551BB" w14:textId="6952B9C1" w:rsidR="008C7436" w:rsidRDefault="000C223F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 xml:space="preserve">Support cross functional initiatives </w:t>
      </w:r>
      <w:r w:rsidR="00CA4F0E" w:rsidRPr="7DADD0DC">
        <w:rPr>
          <w:lang w:val="en-GB"/>
        </w:rPr>
        <w:t>and roll-out of new initiatives.</w:t>
      </w:r>
    </w:p>
    <w:p w14:paraId="74FD9C89" w14:textId="6E98E24D" w:rsidR="00E9352A" w:rsidRPr="009F64B9" w:rsidRDefault="00E9352A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 xml:space="preserve">Conduct research </w:t>
      </w:r>
      <w:r w:rsidR="0023694F" w:rsidRPr="7DADD0DC">
        <w:rPr>
          <w:lang w:val="en-GB"/>
        </w:rPr>
        <w:t xml:space="preserve">to inform strategic decisions </w:t>
      </w:r>
      <w:r w:rsidR="00FA0E3B" w:rsidRPr="7DADD0DC">
        <w:rPr>
          <w:lang w:val="en-GB"/>
        </w:rPr>
        <w:t xml:space="preserve">around the </w:t>
      </w:r>
      <w:r w:rsidR="0D86689E" w:rsidRPr="3D3CC18E">
        <w:rPr>
          <w:lang w:val="en-GB"/>
        </w:rPr>
        <w:t>n</w:t>
      </w:r>
      <w:r w:rsidR="00FA0E3B" w:rsidRPr="3D3CC18E">
        <w:rPr>
          <w:lang w:val="en-GB"/>
        </w:rPr>
        <w:t>etwork</w:t>
      </w:r>
      <w:r w:rsidR="00FA0E3B" w:rsidRPr="7DADD0DC">
        <w:rPr>
          <w:lang w:val="en-GB"/>
        </w:rPr>
        <w:t xml:space="preserve"> strategy and broader volunteer engagement efforts.</w:t>
      </w:r>
    </w:p>
    <w:p w14:paraId="542CDFDB" w14:textId="58DD2F55" w:rsidR="009F64B9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Support communication and collaboration across teams to ensure grassroots activities align with broader audience growth and engagement goals.</w:t>
      </w:r>
    </w:p>
    <w:p w14:paraId="5894C014" w14:textId="28CF1776" w:rsidR="009F64B9" w:rsidRDefault="007F7AFB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Develop and</w:t>
      </w:r>
      <w:r w:rsidR="009F64B9" w:rsidRPr="7DADD0DC">
        <w:rPr>
          <w:lang w:val="en-GB"/>
        </w:rPr>
        <w:t xml:space="preserve"> maintain </w:t>
      </w:r>
      <w:r w:rsidR="006D59CD" w:rsidRPr="7DADD0DC">
        <w:rPr>
          <w:lang w:val="en-GB"/>
        </w:rPr>
        <w:t xml:space="preserve">high quality resources </w:t>
      </w:r>
      <w:r w:rsidR="009F64B9" w:rsidRPr="7DADD0DC">
        <w:rPr>
          <w:lang w:val="en-GB"/>
        </w:rPr>
        <w:t>and update records of contacts, event outcomes, and supporter engagement in relevant systems or trackers.</w:t>
      </w:r>
    </w:p>
    <w:p w14:paraId="1A5A55DA" w14:textId="77777777" w:rsidR="006F2F10" w:rsidRPr="009F64B9" w:rsidRDefault="006F2F10" w:rsidP="006F2F10">
      <w:pPr>
        <w:pStyle w:val="ListParagraph"/>
        <w:spacing w:before="240" w:line="252" w:lineRule="auto"/>
        <w:ind w:left="720" w:firstLine="0"/>
        <w:contextualSpacing/>
        <w:rPr>
          <w:lang w:val="en-GB"/>
        </w:rPr>
      </w:pPr>
    </w:p>
    <w:p w14:paraId="5D99B234" w14:textId="5D461B7D" w:rsidR="009F64B9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Collect feedback and basic data from events and initiatives to support measurement of success and continuous improvement.</w:t>
      </w:r>
    </w:p>
    <w:p w14:paraId="6C566727" w14:textId="7B7FEE0B" w:rsidR="009F64B9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Assist in preparing summaries, reports, or presentations on grassroots engagement activities as requested.</w:t>
      </w:r>
    </w:p>
    <w:p w14:paraId="49C04372" w14:textId="0CC6CEE1" w:rsidR="009F64B9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Work closely with the Volunteer Engagement Manager to support the delivery of youth-focused initiatives, including the Global Youth Engagement Strategy and the Youth Ambassador programme.</w:t>
      </w:r>
    </w:p>
    <w:p w14:paraId="20117E79" w14:textId="0205CE01" w:rsidR="0098199B" w:rsidRPr="009F64B9" w:rsidRDefault="009F64B9" w:rsidP="7DADD0DC">
      <w:pPr>
        <w:pStyle w:val="ListParagraph"/>
        <w:numPr>
          <w:ilvl w:val="0"/>
          <w:numId w:val="44"/>
        </w:numPr>
        <w:spacing w:before="240" w:line="252" w:lineRule="auto"/>
        <w:contextualSpacing/>
        <w:rPr>
          <w:lang w:val="en-GB"/>
        </w:rPr>
      </w:pPr>
      <w:r w:rsidRPr="7DADD0DC">
        <w:rPr>
          <w:lang w:val="en-GB"/>
        </w:rPr>
        <w:t>Promote collaboration and knowledge sharing across the global movement to help grow and strengthen our supporter base.</w:t>
      </w:r>
    </w:p>
    <w:p w14:paraId="3A1EF0CE" w14:textId="13724EB7" w:rsidR="005517EC" w:rsidRDefault="005517EC" w:rsidP="3D3CC18E">
      <w:pPr>
        <w:widowControl/>
        <w:tabs>
          <w:tab w:val="left" w:pos="990"/>
        </w:tabs>
        <w:autoSpaceDE/>
        <w:autoSpaceDN/>
        <w:spacing w:after="240"/>
        <w:jc w:val="both"/>
        <w:rPr>
          <w:b/>
          <w:bCs/>
          <w:color w:val="00B0F0"/>
        </w:rPr>
      </w:pPr>
    </w:p>
    <w:p w14:paraId="40517351" w14:textId="53A76745" w:rsidR="005517EC" w:rsidRDefault="119E043B" w:rsidP="3D3CC18E">
      <w:pPr>
        <w:pStyle w:val="BodyText"/>
        <w:widowControl/>
        <w:autoSpaceDE/>
        <w:autoSpaceDN/>
        <w:spacing w:before="4" w:after="240"/>
        <w:ind w:left="0" w:firstLine="0"/>
        <w:jc w:val="both"/>
        <w:rPr>
          <w:b/>
          <w:bCs/>
          <w:color w:val="00B0F0"/>
          <w:sz w:val="22"/>
          <w:szCs w:val="22"/>
        </w:rPr>
      </w:pPr>
      <w:r w:rsidRPr="3D3CC18E">
        <w:rPr>
          <w:b/>
          <w:bCs/>
          <w:color w:val="00B0F0"/>
          <w:sz w:val="22"/>
          <w:szCs w:val="22"/>
        </w:rPr>
        <w:t>All MMI employee</w:t>
      </w:r>
      <w:r w:rsidR="00094F47">
        <w:rPr>
          <w:b/>
          <w:bCs/>
          <w:color w:val="00B0F0"/>
          <w:sz w:val="22"/>
          <w:szCs w:val="22"/>
        </w:rPr>
        <w:t xml:space="preserve">s </w:t>
      </w:r>
      <w:r w:rsidRPr="3D3CC18E">
        <w:rPr>
          <w:b/>
          <w:bCs/>
          <w:color w:val="00B0F0"/>
          <w:sz w:val="22"/>
          <w:szCs w:val="22"/>
        </w:rPr>
        <w:t>are expected to undertake the following general duties:</w:t>
      </w:r>
    </w:p>
    <w:p w14:paraId="6DF7F8E5" w14:textId="77777777" w:rsidR="005517EC" w:rsidRDefault="119E043B" w:rsidP="00094F47">
      <w:pPr>
        <w:widowControl/>
        <w:numPr>
          <w:ilvl w:val="0"/>
          <w:numId w:val="30"/>
        </w:numPr>
        <w:autoSpaceDE/>
        <w:autoSpaceDN/>
        <w:spacing w:after="100" w:afterAutospacing="1"/>
        <w:ind w:left="714" w:hanging="357"/>
        <w:jc w:val="both"/>
        <w:rPr>
          <w:rFonts w:eastAsia="Times New Roman"/>
        </w:rPr>
      </w:pPr>
      <w:r w:rsidRPr="3D3CC18E">
        <w:rPr>
          <w:rFonts w:eastAsia="Times New Roman"/>
        </w:rPr>
        <w:t xml:space="preserve">Work within the framework of </w:t>
      </w:r>
      <w:proofErr w:type="gramStart"/>
      <w:r w:rsidRPr="3D3CC18E">
        <w:rPr>
          <w:rFonts w:eastAsia="Times New Roman"/>
        </w:rPr>
        <w:t>the Mary’s</w:t>
      </w:r>
      <w:proofErr w:type="gramEnd"/>
      <w:r w:rsidRPr="3D3CC18E">
        <w:rPr>
          <w:rFonts w:eastAsia="Times New Roman"/>
        </w:rPr>
        <w:t xml:space="preserve"> Meals mission, vision and values.</w:t>
      </w:r>
    </w:p>
    <w:p w14:paraId="156B358D" w14:textId="77777777" w:rsidR="005517EC" w:rsidRDefault="119E043B" w:rsidP="00094F47">
      <w:pPr>
        <w:widowControl/>
        <w:numPr>
          <w:ilvl w:val="0"/>
          <w:numId w:val="30"/>
        </w:numPr>
        <w:autoSpaceDE/>
        <w:autoSpaceDN/>
        <w:spacing w:after="100" w:afterAutospacing="1"/>
        <w:ind w:left="714" w:hanging="357"/>
        <w:jc w:val="both"/>
        <w:rPr>
          <w:rFonts w:eastAsia="Times New Roman"/>
        </w:rPr>
      </w:pPr>
      <w:r w:rsidRPr="3D3CC18E">
        <w:rPr>
          <w:rFonts w:eastAsia="Times New Roman"/>
        </w:rPr>
        <w:t>Work towards achieving department strategy, operational plans and objectives.</w:t>
      </w:r>
    </w:p>
    <w:p w14:paraId="0C868424" w14:textId="77777777" w:rsidR="005517EC" w:rsidRDefault="119E043B" w:rsidP="00094F47">
      <w:pPr>
        <w:widowControl/>
        <w:numPr>
          <w:ilvl w:val="0"/>
          <w:numId w:val="30"/>
        </w:numPr>
        <w:autoSpaceDE/>
        <w:autoSpaceDN/>
        <w:spacing w:after="100" w:afterAutospacing="1"/>
        <w:ind w:left="714" w:hanging="357"/>
        <w:jc w:val="both"/>
        <w:rPr>
          <w:rFonts w:eastAsia="Times New Roman"/>
        </w:rPr>
      </w:pPr>
      <w:r w:rsidRPr="3D3CC18E">
        <w:rPr>
          <w:rFonts w:eastAsia="Times New Roman"/>
        </w:rPr>
        <w:t>Ensure familiarity with and adhere to all MMI policies and procedures.</w:t>
      </w:r>
    </w:p>
    <w:p w14:paraId="12B95089" w14:textId="77777777" w:rsidR="005517EC" w:rsidRDefault="119E043B" w:rsidP="00094F47">
      <w:pPr>
        <w:widowControl/>
        <w:numPr>
          <w:ilvl w:val="0"/>
          <w:numId w:val="30"/>
        </w:numPr>
        <w:autoSpaceDE/>
        <w:autoSpaceDN/>
        <w:spacing w:after="100" w:afterAutospacing="1"/>
        <w:ind w:left="714" w:hanging="357"/>
        <w:jc w:val="both"/>
        <w:rPr>
          <w:rFonts w:eastAsia="Times New Roman"/>
        </w:rPr>
      </w:pPr>
      <w:r w:rsidRPr="3D3CC18E">
        <w:rPr>
          <w:rFonts w:eastAsia="Times New Roman"/>
        </w:rPr>
        <w:t>Undertake and apply learning from appropriate training and development programmes.</w:t>
      </w:r>
    </w:p>
    <w:p w14:paraId="2CC73D19" w14:textId="77777777" w:rsidR="005517EC" w:rsidRDefault="119E043B" w:rsidP="00094F47">
      <w:pPr>
        <w:widowControl/>
        <w:numPr>
          <w:ilvl w:val="0"/>
          <w:numId w:val="30"/>
        </w:numPr>
        <w:autoSpaceDE/>
        <w:autoSpaceDN/>
        <w:spacing w:after="100" w:afterAutospacing="1"/>
        <w:ind w:left="714" w:hanging="357"/>
        <w:jc w:val="both"/>
        <w:rPr>
          <w:rFonts w:eastAsia="Times New Roman"/>
        </w:rPr>
      </w:pPr>
      <w:r w:rsidRPr="3D3CC18E">
        <w:rPr>
          <w:rFonts w:eastAsia="Times New Roman"/>
        </w:rPr>
        <w:t>You may be required to travel to countries where Mary’s Meals operates.</w:t>
      </w:r>
    </w:p>
    <w:p w14:paraId="7AABA297" w14:textId="6D36008A" w:rsidR="005517EC" w:rsidRDefault="119E043B" w:rsidP="00094F47">
      <w:pPr>
        <w:widowControl/>
        <w:numPr>
          <w:ilvl w:val="0"/>
          <w:numId w:val="30"/>
        </w:numPr>
        <w:autoSpaceDE/>
        <w:autoSpaceDN/>
        <w:spacing w:after="100" w:afterAutospacing="1"/>
        <w:ind w:left="714" w:hanging="357"/>
        <w:jc w:val="both"/>
        <w:rPr>
          <w:rFonts w:eastAsia="Times New Roman"/>
        </w:rPr>
      </w:pPr>
      <w:r w:rsidRPr="3D3CC18E">
        <w:rPr>
          <w:rFonts w:eastAsia="Times New Roman"/>
        </w:rPr>
        <w:t xml:space="preserve">Understand and uphold the standards outlined in MMI’s Safeguarding Policy, acting with due care and attention to safeguard anyone that </w:t>
      </w:r>
      <w:proofErr w:type="gramStart"/>
      <w:r w:rsidRPr="3D3CC18E">
        <w:rPr>
          <w:rFonts w:eastAsia="Times New Roman"/>
        </w:rPr>
        <w:t>comes into contact with</w:t>
      </w:r>
      <w:proofErr w:type="gramEnd"/>
      <w:r w:rsidRPr="3D3CC18E">
        <w:rPr>
          <w:rFonts w:eastAsia="Times New Roman"/>
        </w:rPr>
        <w:t xml:space="preserve"> our work.</w:t>
      </w:r>
    </w:p>
    <w:p w14:paraId="5291E852" w14:textId="77777777" w:rsidR="00960DAF" w:rsidRPr="00806046" w:rsidRDefault="00960DAF" w:rsidP="7DADD0DC">
      <w:pPr>
        <w:pStyle w:val="ListParagraph"/>
        <w:widowControl/>
        <w:autoSpaceDE/>
        <w:autoSpaceDN/>
        <w:ind w:left="720" w:firstLine="0"/>
        <w:jc w:val="both"/>
        <w:rPr>
          <w:b/>
          <w:bCs/>
          <w:color w:val="00B0F0"/>
        </w:rPr>
      </w:pPr>
    </w:p>
    <w:p w14:paraId="620CC417" w14:textId="52D2B63D" w:rsidR="00A61714" w:rsidRDefault="00A61714" w:rsidP="7DADD0DC">
      <w:pPr>
        <w:widowControl/>
        <w:autoSpaceDE/>
        <w:autoSpaceDN/>
        <w:spacing w:after="240"/>
        <w:jc w:val="both"/>
        <w:rPr>
          <w:b/>
          <w:bCs/>
          <w:color w:val="00B0F0"/>
        </w:rPr>
      </w:pPr>
      <w:r w:rsidRPr="7DADD0DC">
        <w:rPr>
          <w:b/>
          <w:bCs/>
          <w:color w:val="00B0F0"/>
        </w:rPr>
        <w:t xml:space="preserve">Essential skills &amp; experience required for this role: </w:t>
      </w:r>
    </w:p>
    <w:p w14:paraId="2813B9DC" w14:textId="0D5FD162" w:rsidR="00EB6ACF" w:rsidRPr="00A40DDA" w:rsidRDefault="512FF7AA" w:rsidP="00EB6ACF">
      <w:pPr>
        <w:pStyle w:val="ListParagraph"/>
        <w:numPr>
          <w:ilvl w:val="0"/>
          <w:numId w:val="36"/>
        </w:numPr>
        <w:tabs>
          <w:tab w:val="left" w:pos="1440"/>
        </w:tabs>
        <w:spacing w:before="1" w:line="232" w:lineRule="auto"/>
        <w:ind w:left="680" w:right="717"/>
        <w:rPr>
          <w:lang w:val="en-GB"/>
        </w:rPr>
      </w:pPr>
      <w:r>
        <w:t xml:space="preserve">Previous experience working in youth engagement </w:t>
      </w:r>
      <w:r w:rsidR="00B245A6">
        <w:t>and grassroots fundraising</w:t>
      </w:r>
      <w:r w:rsidR="0073085A">
        <w:t>, ideally from within the charity sector.</w:t>
      </w:r>
    </w:p>
    <w:p w14:paraId="4D46C562" w14:textId="2CF3487A" w:rsidR="00A40DDA" w:rsidRPr="0073085A" w:rsidRDefault="00A40DDA" w:rsidP="00EB6ACF">
      <w:pPr>
        <w:pStyle w:val="ListParagraph"/>
        <w:numPr>
          <w:ilvl w:val="0"/>
          <w:numId w:val="36"/>
        </w:numPr>
        <w:tabs>
          <w:tab w:val="left" w:pos="1440"/>
        </w:tabs>
        <w:spacing w:before="1" w:line="232" w:lineRule="auto"/>
        <w:ind w:left="680" w:right="717"/>
        <w:rPr>
          <w:lang w:val="en-GB"/>
        </w:rPr>
      </w:pPr>
      <w:r>
        <w:t xml:space="preserve">Proven experience </w:t>
      </w:r>
      <w:r w:rsidR="00A43CE1">
        <w:t>of</w:t>
      </w:r>
      <w:r w:rsidR="00F90E9D">
        <w:t xml:space="preserve"> volunteer engagement and coordination. </w:t>
      </w:r>
    </w:p>
    <w:p w14:paraId="5815C7C1" w14:textId="31EEB6EF" w:rsidR="0073085A" w:rsidRPr="00EB6ACF" w:rsidRDefault="0073085A" w:rsidP="00EB6ACF">
      <w:pPr>
        <w:pStyle w:val="ListParagraph"/>
        <w:numPr>
          <w:ilvl w:val="0"/>
          <w:numId w:val="36"/>
        </w:numPr>
        <w:tabs>
          <w:tab w:val="left" w:pos="1440"/>
        </w:tabs>
        <w:spacing w:before="1" w:line="232" w:lineRule="auto"/>
        <w:ind w:left="680" w:right="717"/>
        <w:rPr>
          <w:lang w:val="en-GB"/>
        </w:rPr>
      </w:pPr>
      <w:r>
        <w:t>Experience</w:t>
      </w:r>
      <w:r w:rsidR="00A15B5B">
        <w:t xml:space="preserve">d in </w:t>
      </w:r>
      <w:r>
        <w:t xml:space="preserve">event </w:t>
      </w:r>
      <w:r w:rsidR="00D533AA">
        <w:t xml:space="preserve">and project management. </w:t>
      </w:r>
    </w:p>
    <w:p w14:paraId="18E603FB" w14:textId="77777777" w:rsidR="00F90E9D" w:rsidRPr="00F90E9D" w:rsidRDefault="00BF7F4C" w:rsidP="00EB6ACF">
      <w:pPr>
        <w:pStyle w:val="ListParagraph"/>
        <w:numPr>
          <w:ilvl w:val="0"/>
          <w:numId w:val="36"/>
        </w:numPr>
        <w:tabs>
          <w:tab w:val="left" w:pos="1440"/>
        </w:tabs>
        <w:spacing w:before="1" w:line="232" w:lineRule="auto"/>
        <w:ind w:left="680" w:right="717"/>
        <w:rPr>
          <w:lang w:val="en-GB"/>
        </w:rPr>
      </w:pPr>
      <w:r>
        <w:t>Strong commitment to Mary’s Meals vision, mission and values.</w:t>
      </w:r>
    </w:p>
    <w:p w14:paraId="2B116B72" w14:textId="52AEDA26" w:rsidR="00DF1AC2" w:rsidRPr="00390EF0" w:rsidRDefault="00DF1AC2" w:rsidP="00EB6ACF">
      <w:pPr>
        <w:pStyle w:val="ListParagraph"/>
        <w:numPr>
          <w:ilvl w:val="0"/>
          <w:numId w:val="36"/>
        </w:numPr>
        <w:tabs>
          <w:tab w:val="left" w:pos="1440"/>
        </w:tabs>
        <w:spacing w:before="1" w:line="232" w:lineRule="auto"/>
        <w:ind w:left="680" w:right="717"/>
        <w:rPr>
          <w:lang w:val="en-GB"/>
        </w:rPr>
      </w:pPr>
      <w:r>
        <w:t>Excellent</w:t>
      </w:r>
      <w:r w:rsidRPr="00EB6ACF">
        <w:rPr>
          <w:spacing w:val="-2"/>
        </w:rPr>
        <w:t xml:space="preserve"> </w:t>
      </w:r>
      <w:r>
        <w:t>communication</w:t>
      </w:r>
      <w:r w:rsidRPr="00EB6ACF">
        <w:rPr>
          <w:spacing w:val="-4"/>
        </w:rPr>
        <w:t xml:space="preserve"> </w:t>
      </w:r>
      <w:r>
        <w:t>skills</w:t>
      </w:r>
      <w:r w:rsidR="0073085A">
        <w:rPr>
          <w:spacing w:val="-3"/>
        </w:rPr>
        <w:t xml:space="preserve">, </w:t>
      </w:r>
      <w:r>
        <w:t>both</w:t>
      </w:r>
      <w:r w:rsidRPr="00EB6ACF">
        <w:rPr>
          <w:spacing w:val="-6"/>
        </w:rPr>
        <w:t xml:space="preserve"> </w:t>
      </w:r>
      <w:r>
        <w:t>written</w:t>
      </w:r>
      <w:r w:rsidRPr="00EB6ACF">
        <w:rPr>
          <w:spacing w:val="-4"/>
        </w:rPr>
        <w:t xml:space="preserve"> </w:t>
      </w:r>
      <w:r>
        <w:t>and</w:t>
      </w:r>
      <w:r w:rsidRPr="00EB6ACF">
        <w:rPr>
          <w:spacing w:val="-3"/>
        </w:rPr>
        <w:t xml:space="preserve"> </w:t>
      </w:r>
      <w:r w:rsidRPr="00EB6ACF">
        <w:rPr>
          <w:spacing w:val="-2"/>
        </w:rPr>
        <w:t>verbal</w:t>
      </w:r>
      <w:r w:rsidR="0073085A">
        <w:rPr>
          <w:spacing w:val="-2"/>
        </w:rPr>
        <w:t>.</w:t>
      </w:r>
    </w:p>
    <w:p w14:paraId="2B2F5424" w14:textId="4D034153" w:rsidR="00390EF0" w:rsidRPr="00EB6ACF" w:rsidRDefault="00390EF0" w:rsidP="00EB6ACF">
      <w:pPr>
        <w:pStyle w:val="ListParagraph"/>
        <w:numPr>
          <w:ilvl w:val="0"/>
          <w:numId w:val="36"/>
        </w:numPr>
        <w:tabs>
          <w:tab w:val="left" w:pos="1440"/>
        </w:tabs>
        <w:spacing w:before="1" w:line="232" w:lineRule="auto"/>
        <w:ind w:left="680" w:right="717"/>
        <w:rPr>
          <w:lang w:val="en-GB"/>
        </w:rPr>
      </w:pPr>
      <w:r>
        <w:rPr>
          <w:spacing w:val="-2"/>
        </w:rPr>
        <w:t xml:space="preserve">Excellent organisational and analytical skills. </w:t>
      </w:r>
    </w:p>
    <w:p w14:paraId="6861622E" w14:textId="048E5705" w:rsidR="00DF1AC2" w:rsidRDefault="00DF1AC2" w:rsidP="007E4DEA">
      <w:pPr>
        <w:pStyle w:val="ListParagraph"/>
        <w:numPr>
          <w:ilvl w:val="0"/>
          <w:numId w:val="36"/>
        </w:numPr>
        <w:tabs>
          <w:tab w:val="left" w:pos="1439"/>
        </w:tabs>
        <w:spacing w:before="0" w:line="288" w:lineRule="exact"/>
        <w:ind w:left="680" w:hanging="359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18DA770">
        <w:rPr>
          <w:spacing w:val="-3"/>
        </w:rPr>
        <w:t xml:space="preserve">clearly identify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3CD10D77">
        <w:rPr>
          <w:spacing w:val="-3"/>
        </w:rPr>
        <w:t xml:space="preserve">their </w:t>
      </w:r>
      <w:r>
        <w:t>priorities</w:t>
      </w:r>
    </w:p>
    <w:p w14:paraId="7B006848" w14:textId="77777777" w:rsidR="00DF1AC2" w:rsidRDefault="00DF1AC2" w:rsidP="007E4DEA">
      <w:pPr>
        <w:pStyle w:val="ListParagraph"/>
        <w:numPr>
          <w:ilvl w:val="0"/>
          <w:numId w:val="36"/>
        </w:numPr>
        <w:tabs>
          <w:tab w:val="left" w:pos="1439"/>
        </w:tabs>
        <w:spacing w:before="0" w:line="288" w:lineRule="exact"/>
        <w:ind w:left="680" w:hanging="359"/>
      </w:pPr>
      <w:r>
        <w:t>Enthusiastic,</w:t>
      </w:r>
      <w:r>
        <w:rPr>
          <w:spacing w:val="-4"/>
        </w:rPr>
        <w:t xml:space="preserve"> </w:t>
      </w:r>
      <w:r>
        <w:t>self-motivated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driven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rPr>
          <w:spacing w:val="-2"/>
        </w:rPr>
        <w:t>results</w:t>
      </w:r>
    </w:p>
    <w:p w14:paraId="32AC315C" w14:textId="77777777" w:rsidR="00390EF0" w:rsidRDefault="00390EF0" w:rsidP="007E4DEA">
      <w:pPr>
        <w:pStyle w:val="ListParagraph"/>
        <w:numPr>
          <w:ilvl w:val="0"/>
          <w:numId w:val="36"/>
        </w:numPr>
        <w:tabs>
          <w:tab w:val="left" w:pos="1439"/>
        </w:tabs>
        <w:spacing w:before="0" w:line="288" w:lineRule="exact"/>
        <w:ind w:left="680" w:hanging="359"/>
      </w:pPr>
      <w:r>
        <w:t xml:space="preserve">Solutions orientated with the ability to manage deadlines effectively. </w:t>
      </w:r>
    </w:p>
    <w:p w14:paraId="4F2DE8EF" w14:textId="18BD5680" w:rsidR="00DF1AC2" w:rsidRDefault="00DF1AC2" w:rsidP="007E4DEA">
      <w:pPr>
        <w:pStyle w:val="ListParagraph"/>
        <w:numPr>
          <w:ilvl w:val="0"/>
          <w:numId w:val="36"/>
        </w:numPr>
        <w:tabs>
          <w:tab w:val="left" w:pos="1439"/>
        </w:tabs>
        <w:spacing w:before="0" w:line="288" w:lineRule="exact"/>
        <w:ind w:left="680" w:hanging="359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highlighting</w:t>
      </w:r>
      <w:r>
        <w:rPr>
          <w:spacing w:val="-4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messages</w:t>
      </w:r>
    </w:p>
    <w:p w14:paraId="2F4E0074" w14:textId="4807B112" w:rsidR="00DF1AC2" w:rsidRDefault="00DF1AC2" w:rsidP="007E4DEA">
      <w:pPr>
        <w:pStyle w:val="ListParagraph"/>
        <w:numPr>
          <w:ilvl w:val="0"/>
          <w:numId w:val="36"/>
        </w:numPr>
        <w:tabs>
          <w:tab w:val="left" w:pos="1439"/>
        </w:tabs>
        <w:spacing w:before="0" w:line="288" w:lineRule="exact"/>
        <w:ind w:left="680" w:hanging="359"/>
      </w:pPr>
      <w:r>
        <w:t>Cultural</w:t>
      </w:r>
      <w:r>
        <w:rPr>
          <w:spacing w:val="-5"/>
        </w:rPr>
        <w:t xml:space="preserve"> </w:t>
      </w:r>
      <w:r>
        <w:t>sensitivity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people</w:t>
      </w:r>
      <w:r w:rsidR="00D533AA">
        <w:rPr>
          <w:spacing w:val="-2"/>
        </w:rPr>
        <w:t xml:space="preserve">. </w:t>
      </w:r>
    </w:p>
    <w:p w14:paraId="584B4DF2" w14:textId="77777777" w:rsidR="00910422" w:rsidRPr="00806046" w:rsidRDefault="00910422" w:rsidP="00910422">
      <w:pPr>
        <w:widowControl/>
        <w:tabs>
          <w:tab w:val="left" w:pos="990"/>
        </w:tabs>
        <w:autoSpaceDE/>
        <w:autoSpaceDN/>
        <w:jc w:val="both"/>
        <w:rPr>
          <w:b/>
          <w:bCs/>
          <w:color w:val="00B0F0"/>
        </w:rPr>
      </w:pPr>
    </w:p>
    <w:p w14:paraId="48425584" w14:textId="45F4560A" w:rsidR="00B6187C" w:rsidRDefault="004C2B2E" w:rsidP="005C797F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pict w14:anchorId="49958A95">
          <v:rect id="_x0000_i1025" style="width:0;height:1.5pt" o:hralign="center" o:hrstd="t" o:hr="t" fillcolor="#a0a0a0" stroked="f"/>
        </w:pict>
      </w:r>
    </w:p>
    <w:p w14:paraId="0F700F98" w14:textId="5912ECF2" w:rsidR="00B25696" w:rsidRDefault="00B25696" w:rsidP="005C797F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</w:p>
    <w:p w14:paraId="600BCCEA" w14:textId="48A5BBDD" w:rsidR="005C797F" w:rsidRPr="00B6360F" w:rsidRDefault="00387AA1" w:rsidP="008963C6">
      <w:pPr>
        <w:spacing w:after="240"/>
        <w:jc w:val="both"/>
        <w:rPr>
          <w:color w:val="009DDC"/>
          <w:sz w:val="24"/>
          <w:szCs w:val="24"/>
        </w:rPr>
      </w:pPr>
      <w:r w:rsidRPr="7DADD0DC">
        <w:rPr>
          <w:b/>
          <w:bCs/>
          <w:color w:val="00B0F0"/>
          <w:sz w:val="24"/>
          <w:szCs w:val="24"/>
        </w:rPr>
        <w:t>Changes to your role</w:t>
      </w:r>
      <w:r w:rsidR="008963C6" w:rsidRPr="7DADD0DC">
        <w:rPr>
          <w:b/>
          <w:bCs/>
          <w:color w:val="00B0F0"/>
          <w:sz w:val="24"/>
          <w:szCs w:val="24"/>
        </w:rPr>
        <w:t>:</w:t>
      </w:r>
    </w:p>
    <w:p w14:paraId="6E862C1A" w14:textId="40E41D7C" w:rsidR="00495722" w:rsidRPr="00010785" w:rsidRDefault="00387AA1" w:rsidP="005C797F">
      <w:pPr>
        <w:jc w:val="both"/>
      </w:pPr>
      <w:r>
        <w:t xml:space="preserve">As </w:t>
      </w:r>
      <w:r w:rsidR="005C797F">
        <w:t>our</w:t>
      </w:r>
      <w:r>
        <w:t xml:space="preserve"> organisation evolves and grows, your job description</w:t>
      </w:r>
      <w:r w:rsidR="005C797F">
        <w:t xml:space="preserve"> </w:t>
      </w:r>
      <w:r>
        <w:t xml:space="preserve">may need to be reviewed </w:t>
      </w:r>
      <w:proofErr w:type="gramStart"/>
      <w:r>
        <w:t>and</w:t>
      </w:r>
      <w:proofErr w:type="gramEnd"/>
      <w:r>
        <w:t xml:space="preserve"> if appropriate, changed.</w:t>
      </w:r>
      <w:r w:rsidR="00EB6B54">
        <w:t xml:space="preserve"> </w:t>
      </w:r>
      <w:r w:rsidR="005C797F">
        <w:t>These changes</w:t>
      </w:r>
      <w:r>
        <w:t xml:space="preserve"> may be initiated </w:t>
      </w:r>
      <w:r w:rsidR="005C797F">
        <w:t>by you or your</w:t>
      </w:r>
      <w:r>
        <w:t xml:space="preserve"> manage</w:t>
      </w:r>
      <w:r w:rsidR="005C797F">
        <w:t>r but always</w:t>
      </w:r>
      <w:r>
        <w:t xml:space="preserve"> in consultation with you and yo</w:t>
      </w:r>
      <w:r w:rsidR="005C797F">
        <w:t xml:space="preserve">ur </w:t>
      </w:r>
      <w:r>
        <w:t xml:space="preserve">job description may also be reviewed as part of your </w:t>
      </w:r>
      <w:r w:rsidR="009C745F">
        <w:t>MAP</w:t>
      </w:r>
      <w:r w:rsidR="005C797F">
        <w:t xml:space="preserve"> process</w:t>
      </w:r>
      <w:r w:rsidR="0027202C">
        <w:t xml:space="preserve">. </w:t>
      </w:r>
    </w:p>
    <w:p w14:paraId="0F0F911B" w14:textId="00AA0970" w:rsidR="00495722" w:rsidRDefault="00495722" w:rsidP="005C797F">
      <w:pPr>
        <w:jc w:val="both"/>
        <w:rPr>
          <w:color w:val="333333"/>
        </w:rPr>
      </w:pPr>
    </w:p>
    <w:p w14:paraId="747EEE41" w14:textId="77777777" w:rsidR="00495722" w:rsidRPr="00495722" w:rsidRDefault="00495722" w:rsidP="005C797F">
      <w:pPr>
        <w:jc w:val="both"/>
        <w:rPr>
          <w:b/>
          <w:bCs/>
          <w:color w:val="00B0F0"/>
        </w:rPr>
      </w:pPr>
    </w:p>
    <w:p w14:paraId="63E8E1F6" w14:textId="77777777" w:rsidR="00495722" w:rsidRDefault="00495722" w:rsidP="005C797F">
      <w:pPr>
        <w:jc w:val="both"/>
        <w:rPr>
          <w:color w:val="333333"/>
          <w:shd w:val="clear" w:color="auto" w:fill="FFFFFF"/>
        </w:rPr>
      </w:pPr>
    </w:p>
    <w:p w14:paraId="5B7C4ED4" w14:textId="77777777" w:rsidR="00A84EB1" w:rsidRDefault="00A84EB1" w:rsidP="005C797F">
      <w:pPr>
        <w:jc w:val="both"/>
        <w:rPr>
          <w:color w:val="333333"/>
        </w:rPr>
      </w:pPr>
    </w:p>
    <w:p w14:paraId="3751C6A7" w14:textId="7093C04C" w:rsidR="00387AA1" w:rsidRPr="005C797F" w:rsidRDefault="005C797F" w:rsidP="005C797F">
      <w:pPr>
        <w:jc w:val="both"/>
        <w:rPr>
          <w:rFonts w:eastAsiaTheme="minorHAnsi"/>
          <w:color w:val="009DDC"/>
          <w:sz w:val="32"/>
          <w:szCs w:val="32"/>
          <w:lang w:val="en-GB" w:bidi="ar-SA"/>
        </w:rPr>
      </w:pPr>
      <w:r>
        <w:rPr>
          <w:color w:val="333333"/>
        </w:rPr>
        <w:t xml:space="preserve"> </w:t>
      </w:r>
    </w:p>
    <w:p w14:paraId="4E565879" w14:textId="77777777" w:rsidR="00387AA1" w:rsidRPr="009002F2" w:rsidRDefault="00387AA1" w:rsidP="005C797F">
      <w:pPr>
        <w:tabs>
          <w:tab w:val="left" w:pos="990"/>
        </w:tabs>
        <w:jc w:val="both"/>
        <w:rPr>
          <w:b/>
          <w:bCs/>
          <w:color w:val="00B0F0"/>
        </w:rPr>
      </w:pPr>
    </w:p>
    <w:sectPr w:rsidR="00387AA1" w:rsidRPr="009002F2" w:rsidSect="00CF7BB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397D" w14:textId="77777777" w:rsidR="004C2B2E" w:rsidRDefault="004C2B2E" w:rsidP="00BB7316">
      <w:r>
        <w:separator/>
      </w:r>
    </w:p>
  </w:endnote>
  <w:endnote w:type="continuationSeparator" w:id="0">
    <w:p w14:paraId="1489CE7D" w14:textId="77777777" w:rsidR="004C2B2E" w:rsidRDefault="004C2B2E" w:rsidP="00BB7316">
      <w:r>
        <w:continuationSeparator/>
      </w:r>
    </w:p>
  </w:endnote>
  <w:endnote w:type="continuationNotice" w:id="1">
    <w:p w14:paraId="32418717" w14:textId="77777777" w:rsidR="004C2B2E" w:rsidRDefault="004C2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DCCF" w14:textId="77777777" w:rsidR="008865A4" w:rsidRDefault="008865A4">
    <w:pPr>
      <w:pStyle w:val="BodyText"/>
      <w:spacing w:line="14" w:lineRule="auto"/>
      <w:ind w:left="0" w:firstLine="0"/>
      <w:rPr>
        <w:sz w:val="20"/>
      </w:rPr>
    </w:pPr>
  </w:p>
  <w:p w14:paraId="7A62F0A6" w14:textId="77777777" w:rsidR="008865A4" w:rsidRDefault="0035139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D8DEC9" wp14:editId="1FE79259">
              <wp:simplePos x="0" y="0"/>
              <wp:positionH relativeFrom="page">
                <wp:posOffset>899160</wp:posOffset>
              </wp:positionH>
              <wp:positionV relativeFrom="page">
                <wp:posOffset>10121264</wp:posOffset>
              </wp:positionV>
              <wp:extent cx="2042160" cy="249555"/>
              <wp:effectExtent l="0" t="0" r="1524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E7E0" w14:textId="77777777" w:rsidR="008865A4" w:rsidRDefault="008865A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8pt;margin-top:796.95pt;width:160.8pt;height:19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" filled="f" stroked="f">
              <v:textbox inset="0,0,0,0">
                <w:txbxContent>
                  <w:p w14:paraId="59C1E7E0" w14:textId="77777777" w:rsidR="008865A4" w:rsidRDefault="008865A4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E62532" wp14:editId="452D9FDE">
              <wp:simplePos x="0" y="0"/>
              <wp:positionH relativeFrom="page">
                <wp:posOffset>933450</wp:posOffset>
              </wp:positionH>
              <wp:positionV relativeFrom="page">
                <wp:posOffset>10020300</wp:posOffset>
              </wp:positionV>
              <wp:extent cx="5695950" cy="0"/>
              <wp:effectExtent l="9525" t="9525" r="952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28CB0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789pt" to="522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" strokecolor="#33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5AE40A" wp14:editId="73EB05AF">
              <wp:simplePos x="0" y="0"/>
              <wp:positionH relativeFrom="page">
                <wp:posOffset>6565900</wp:posOffset>
              </wp:positionH>
              <wp:positionV relativeFrom="page">
                <wp:posOffset>10117455</wp:posOffset>
              </wp:positionV>
              <wp:extent cx="107950" cy="1397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2868" w14:textId="77777777" w:rsidR="008865A4" w:rsidRDefault="00351399">
                          <w:pPr>
                            <w:spacing w:before="1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33333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AE40A" id="Text Box 1" o:spid="_x0000_s1028" type="#_x0000_t202" style="position:absolute;margin-left:517pt;margin-top:796.65pt;width:8.5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" filled="f" stroked="f">
              <v:textbox inset="0,0,0,0">
                <w:txbxContent>
                  <w:p w14:paraId="5BD92868" w14:textId="77777777" w:rsidR="008865A4" w:rsidRDefault="00351399">
                    <w:pPr>
                      <w:spacing w:before="1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333333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7951" w14:textId="77777777" w:rsidR="004C2B2E" w:rsidRDefault="004C2B2E" w:rsidP="00BB7316">
      <w:r>
        <w:separator/>
      </w:r>
    </w:p>
  </w:footnote>
  <w:footnote w:type="continuationSeparator" w:id="0">
    <w:p w14:paraId="7C676385" w14:textId="77777777" w:rsidR="004C2B2E" w:rsidRDefault="004C2B2E" w:rsidP="00BB7316">
      <w:r>
        <w:continuationSeparator/>
      </w:r>
    </w:p>
  </w:footnote>
  <w:footnote w:type="continuationNotice" w:id="1">
    <w:p w14:paraId="38EE02C9" w14:textId="77777777" w:rsidR="004C2B2E" w:rsidRDefault="004C2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B24"/>
    <w:multiLevelType w:val="hybridMultilevel"/>
    <w:tmpl w:val="826274DA"/>
    <w:lvl w:ilvl="0" w:tplc="5B9A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275D"/>
    <w:multiLevelType w:val="hybridMultilevel"/>
    <w:tmpl w:val="840E7256"/>
    <w:lvl w:ilvl="0" w:tplc="6B9CD9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5770"/>
    <w:multiLevelType w:val="hybridMultilevel"/>
    <w:tmpl w:val="448E6CEA"/>
    <w:lvl w:ilvl="0" w:tplc="D3AAA5E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9CDB"/>
        <w:spacing w:val="0"/>
        <w:w w:val="100"/>
        <w:sz w:val="24"/>
        <w:szCs w:val="24"/>
        <w:lang w:val="en-US" w:eastAsia="en-US" w:bidi="ar-SA"/>
      </w:rPr>
    </w:lvl>
    <w:lvl w:ilvl="1" w:tplc="8956270E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2" w:tplc="A7B43A6C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3" w:tplc="BEC4D590"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4" w:tplc="96F84D24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ar-SA"/>
      </w:rPr>
    </w:lvl>
    <w:lvl w:ilvl="5" w:tplc="DE366D8A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6" w:tplc="A0F6AF50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7" w:tplc="40EE59FA"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8" w:tplc="2AA67D62">
      <w:numFmt w:val="bullet"/>
      <w:lvlText w:val="•"/>
      <w:lvlJc w:val="left"/>
      <w:pPr>
        <w:ind w:left="98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A40B2B"/>
    <w:multiLevelType w:val="hybridMultilevel"/>
    <w:tmpl w:val="5A5A8226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42DB"/>
    <w:multiLevelType w:val="hybridMultilevel"/>
    <w:tmpl w:val="191A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1FBB"/>
    <w:multiLevelType w:val="multilevel"/>
    <w:tmpl w:val="F4EA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A2FEA"/>
    <w:multiLevelType w:val="hybridMultilevel"/>
    <w:tmpl w:val="A00C9DC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0F21"/>
    <w:multiLevelType w:val="multilevel"/>
    <w:tmpl w:val="18A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738AC"/>
    <w:multiLevelType w:val="multilevel"/>
    <w:tmpl w:val="980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D521B"/>
    <w:multiLevelType w:val="hybridMultilevel"/>
    <w:tmpl w:val="43BC0E00"/>
    <w:lvl w:ilvl="0" w:tplc="73F84F7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5BD2"/>
    <w:multiLevelType w:val="hybridMultilevel"/>
    <w:tmpl w:val="779E4C9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D385A"/>
    <w:multiLevelType w:val="multilevel"/>
    <w:tmpl w:val="3EB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96779"/>
    <w:multiLevelType w:val="hybridMultilevel"/>
    <w:tmpl w:val="A3BCDAF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62CED"/>
    <w:multiLevelType w:val="hybridMultilevel"/>
    <w:tmpl w:val="7482208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A7B87"/>
    <w:multiLevelType w:val="hybridMultilevel"/>
    <w:tmpl w:val="892E4BD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A501C"/>
    <w:multiLevelType w:val="hybridMultilevel"/>
    <w:tmpl w:val="13947A46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B5ECA"/>
    <w:multiLevelType w:val="hybridMultilevel"/>
    <w:tmpl w:val="3BCC676E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A0372"/>
    <w:multiLevelType w:val="hybridMultilevel"/>
    <w:tmpl w:val="DB84F9E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20BC"/>
    <w:multiLevelType w:val="hybridMultilevel"/>
    <w:tmpl w:val="10E0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3689F"/>
    <w:multiLevelType w:val="multilevel"/>
    <w:tmpl w:val="DBD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784761"/>
    <w:multiLevelType w:val="multilevel"/>
    <w:tmpl w:val="4128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E7ED1"/>
    <w:multiLevelType w:val="hybridMultilevel"/>
    <w:tmpl w:val="D67E5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B5DAA"/>
    <w:multiLevelType w:val="hybridMultilevel"/>
    <w:tmpl w:val="35CE976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14266"/>
    <w:multiLevelType w:val="hybridMultilevel"/>
    <w:tmpl w:val="146E100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24389"/>
    <w:multiLevelType w:val="hybridMultilevel"/>
    <w:tmpl w:val="60BC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F5E73"/>
    <w:multiLevelType w:val="multilevel"/>
    <w:tmpl w:val="9D92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DDC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5C3933"/>
    <w:multiLevelType w:val="hybridMultilevel"/>
    <w:tmpl w:val="20081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44F4E"/>
    <w:multiLevelType w:val="hybridMultilevel"/>
    <w:tmpl w:val="21F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C0B3B"/>
    <w:multiLevelType w:val="multilevel"/>
    <w:tmpl w:val="1C9E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4F42F6"/>
    <w:multiLevelType w:val="hybridMultilevel"/>
    <w:tmpl w:val="194A9FE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33097"/>
    <w:multiLevelType w:val="hybridMultilevel"/>
    <w:tmpl w:val="7B3C1764"/>
    <w:lvl w:ilvl="0" w:tplc="6B9CD9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25376"/>
    <w:multiLevelType w:val="hybridMultilevel"/>
    <w:tmpl w:val="34CAB3FC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00F6A"/>
    <w:multiLevelType w:val="hybridMultilevel"/>
    <w:tmpl w:val="F53ED8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71856"/>
    <w:multiLevelType w:val="hybridMultilevel"/>
    <w:tmpl w:val="9E50DDF8"/>
    <w:lvl w:ilvl="0" w:tplc="E89E7CA4">
      <w:numFmt w:val="bullet"/>
      <w:lvlText w:val="•"/>
      <w:lvlJc w:val="left"/>
      <w:pPr>
        <w:ind w:left="171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30F3D"/>
    <w:multiLevelType w:val="hybridMultilevel"/>
    <w:tmpl w:val="9D96FE74"/>
    <w:lvl w:ilvl="0" w:tplc="E89E7CA4">
      <w:numFmt w:val="bullet"/>
      <w:lvlText w:val="•"/>
      <w:lvlJc w:val="left"/>
      <w:pPr>
        <w:ind w:left="171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1B409B"/>
    <w:multiLevelType w:val="hybridMultilevel"/>
    <w:tmpl w:val="731ED132"/>
    <w:lvl w:ilvl="0" w:tplc="C19E62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85B55CA"/>
    <w:multiLevelType w:val="hybridMultilevel"/>
    <w:tmpl w:val="EC9A7B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06C87"/>
    <w:multiLevelType w:val="hybridMultilevel"/>
    <w:tmpl w:val="A58A380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36986"/>
    <w:multiLevelType w:val="hybridMultilevel"/>
    <w:tmpl w:val="4BEC264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 w15:restartNumberingAfterBreak="0">
    <w:nsid w:val="6A686D1D"/>
    <w:multiLevelType w:val="hybridMultilevel"/>
    <w:tmpl w:val="7CCC05D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F23BF"/>
    <w:multiLevelType w:val="hybridMultilevel"/>
    <w:tmpl w:val="2F58BDEC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67A09"/>
    <w:multiLevelType w:val="hybridMultilevel"/>
    <w:tmpl w:val="14901694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28AF"/>
    <w:multiLevelType w:val="hybridMultilevel"/>
    <w:tmpl w:val="0A3871D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D545C"/>
    <w:multiLevelType w:val="hybridMultilevel"/>
    <w:tmpl w:val="0B02AAFA"/>
    <w:lvl w:ilvl="0" w:tplc="6B9CD9B6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9755D6"/>
    <w:multiLevelType w:val="hybridMultilevel"/>
    <w:tmpl w:val="55CAA1D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76F2D"/>
    <w:multiLevelType w:val="hybridMultilevel"/>
    <w:tmpl w:val="AEA22D94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518468">
    <w:abstractNumId w:val="38"/>
  </w:num>
  <w:num w:numId="2" w16cid:durableId="1503424028">
    <w:abstractNumId w:val="1"/>
  </w:num>
  <w:num w:numId="3" w16cid:durableId="814955827">
    <w:abstractNumId w:val="30"/>
  </w:num>
  <w:num w:numId="4" w16cid:durableId="580211945">
    <w:abstractNumId w:val="10"/>
  </w:num>
  <w:num w:numId="5" w16cid:durableId="1672487903">
    <w:abstractNumId w:val="35"/>
  </w:num>
  <w:num w:numId="6" w16cid:durableId="547759645">
    <w:abstractNumId w:val="44"/>
  </w:num>
  <w:num w:numId="7" w16cid:durableId="1489901272">
    <w:abstractNumId w:val="12"/>
  </w:num>
  <w:num w:numId="8" w16cid:durableId="1659528604">
    <w:abstractNumId w:val="29"/>
  </w:num>
  <w:num w:numId="9" w16cid:durableId="2062172856">
    <w:abstractNumId w:val="45"/>
  </w:num>
  <w:num w:numId="10" w16cid:durableId="1307734322">
    <w:abstractNumId w:val="16"/>
  </w:num>
  <w:num w:numId="11" w16cid:durableId="497382865">
    <w:abstractNumId w:val="31"/>
  </w:num>
  <w:num w:numId="12" w16cid:durableId="720594728">
    <w:abstractNumId w:val="41"/>
  </w:num>
  <w:num w:numId="13" w16cid:durableId="569508844">
    <w:abstractNumId w:val="33"/>
  </w:num>
  <w:num w:numId="14" w16cid:durableId="1186140067">
    <w:abstractNumId w:val="34"/>
  </w:num>
  <w:num w:numId="15" w16cid:durableId="339967595">
    <w:abstractNumId w:val="13"/>
  </w:num>
  <w:num w:numId="16" w16cid:durableId="1058742343">
    <w:abstractNumId w:val="15"/>
  </w:num>
  <w:num w:numId="17" w16cid:durableId="693386031">
    <w:abstractNumId w:val="22"/>
  </w:num>
  <w:num w:numId="18" w16cid:durableId="1933660514">
    <w:abstractNumId w:val="3"/>
  </w:num>
  <w:num w:numId="19" w16cid:durableId="275872866">
    <w:abstractNumId w:val="36"/>
  </w:num>
  <w:num w:numId="20" w16cid:durableId="1299258777">
    <w:abstractNumId w:val="40"/>
  </w:num>
  <w:num w:numId="21" w16cid:durableId="1417442207">
    <w:abstractNumId w:val="37"/>
  </w:num>
  <w:num w:numId="22" w16cid:durableId="790704315">
    <w:abstractNumId w:val="23"/>
  </w:num>
  <w:num w:numId="23" w16cid:durableId="1887910068">
    <w:abstractNumId w:val="21"/>
  </w:num>
  <w:num w:numId="24" w16cid:durableId="946697307">
    <w:abstractNumId w:val="14"/>
  </w:num>
  <w:num w:numId="25" w16cid:durableId="28534446">
    <w:abstractNumId w:val="32"/>
  </w:num>
  <w:num w:numId="26" w16cid:durableId="2114470190">
    <w:abstractNumId w:val="39"/>
  </w:num>
  <w:num w:numId="27" w16cid:durableId="1159153037">
    <w:abstractNumId w:val="17"/>
  </w:num>
  <w:num w:numId="28" w16cid:durableId="685599295">
    <w:abstractNumId w:val="26"/>
  </w:num>
  <w:num w:numId="29" w16cid:durableId="1928806752">
    <w:abstractNumId w:val="27"/>
  </w:num>
  <w:num w:numId="30" w16cid:durableId="1962568719">
    <w:abstractNumId w:val="0"/>
  </w:num>
  <w:num w:numId="31" w16cid:durableId="343483049">
    <w:abstractNumId w:val="43"/>
  </w:num>
  <w:num w:numId="32" w16cid:durableId="932396216">
    <w:abstractNumId w:val="0"/>
  </w:num>
  <w:num w:numId="33" w16cid:durableId="903640522">
    <w:abstractNumId w:val="6"/>
  </w:num>
  <w:num w:numId="34" w16cid:durableId="2067951310">
    <w:abstractNumId w:val="24"/>
  </w:num>
  <w:num w:numId="35" w16cid:durableId="988172286">
    <w:abstractNumId w:val="4"/>
  </w:num>
  <w:num w:numId="36" w16cid:durableId="322701384">
    <w:abstractNumId w:val="2"/>
  </w:num>
  <w:num w:numId="37" w16cid:durableId="1064522114">
    <w:abstractNumId w:val="18"/>
  </w:num>
  <w:num w:numId="38" w16cid:durableId="28727555">
    <w:abstractNumId w:val="11"/>
  </w:num>
  <w:num w:numId="39" w16cid:durableId="166482085">
    <w:abstractNumId w:val="28"/>
  </w:num>
  <w:num w:numId="40" w16cid:durableId="165898774">
    <w:abstractNumId w:val="5"/>
  </w:num>
  <w:num w:numId="41" w16cid:durableId="1167869710">
    <w:abstractNumId w:val="7"/>
  </w:num>
  <w:num w:numId="42" w16cid:durableId="467819703">
    <w:abstractNumId w:val="20"/>
  </w:num>
  <w:num w:numId="43" w16cid:durableId="553739442">
    <w:abstractNumId w:val="8"/>
  </w:num>
  <w:num w:numId="44" w16cid:durableId="1935817284">
    <w:abstractNumId w:val="42"/>
  </w:num>
  <w:num w:numId="45" w16cid:durableId="1818106605">
    <w:abstractNumId w:val="9"/>
  </w:num>
  <w:num w:numId="46" w16cid:durableId="1092779350">
    <w:abstractNumId w:val="25"/>
  </w:num>
  <w:num w:numId="47" w16cid:durableId="10762480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6"/>
    <w:rsid w:val="000000FA"/>
    <w:rsid w:val="00010785"/>
    <w:rsid w:val="0002029F"/>
    <w:rsid w:val="000242EF"/>
    <w:rsid w:val="00024402"/>
    <w:rsid w:val="0002480B"/>
    <w:rsid w:val="00027003"/>
    <w:rsid w:val="000405FE"/>
    <w:rsid w:val="0004102C"/>
    <w:rsid w:val="00051BB9"/>
    <w:rsid w:val="00053F6F"/>
    <w:rsid w:val="00055AC1"/>
    <w:rsid w:val="00056E19"/>
    <w:rsid w:val="000609D2"/>
    <w:rsid w:val="00075425"/>
    <w:rsid w:val="00081A7E"/>
    <w:rsid w:val="00082E1C"/>
    <w:rsid w:val="000864E2"/>
    <w:rsid w:val="00086E67"/>
    <w:rsid w:val="000875EC"/>
    <w:rsid w:val="0009213D"/>
    <w:rsid w:val="00094F47"/>
    <w:rsid w:val="000A5932"/>
    <w:rsid w:val="000A681D"/>
    <w:rsid w:val="000B5440"/>
    <w:rsid w:val="000C1513"/>
    <w:rsid w:val="000C223F"/>
    <w:rsid w:val="000D27FC"/>
    <w:rsid w:val="000D3784"/>
    <w:rsid w:val="000D3FF9"/>
    <w:rsid w:val="000E1A5A"/>
    <w:rsid w:val="000E1BEE"/>
    <w:rsid w:val="000E1D60"/>
    <w:rsid w:val="000E67F4"/>
    <w:rsid w:val="000F061F"/>
    <w:rsid w:val="000F3AF1"/>
    <w:rsid w:val="00104C39"/>
    <w:rsid w:val="001203CE"/>
    <w:rsid w:val="00123213"/>
    <w:rsid w:val="001264F5"/>
    <w:rsid w:val="00130334"/>
    <w:rsid w:val="001405B2"/>
    <w:rsid w:val="00142029"/>
    <w:rsid w:val="00152048"/>
    <w:rsid w:val="00152A0E"/>
    <w:rsid w:val="0016341E"/>
    <w:rsid w:val="00164A89"/>
    <w:rsid w:val="00167911"/>
    <w:rsid w:val="0017155E"/>
    <w:rsid w:val="00171E26"/>
    <w:rsid w:val="0018542F"/>
    <w:rsid w:val="00186984"/>
    <w:rsid w:val="00196D74"/>
    <w:rsid w:val="001A11E8"/>
    <w:rsid w:val="001A4F75"/>
    <w:rsid w:val="001A6327"/>
    <w:rsid w:val="001B254D"/>
    <w:rsid w:val="001C5908"/>
    <w:rsid w:val="001C6535"/>
    <w:rsid w:val="001D2918"/>
    <w:rsid w:val="001D3D34"/>
    <w:rsid w:val="001E2444"/>
    <w:rsid w:val="001F1863"/>
    <w:rsid w:val="001F61C1"/>
    <w:rsid w:val="00206266"/>
    <w:rsid w:val="00220081"/>
    <w:rsid w:val="0022535D"/>
    <w:rsid w:val="002254A2"/>
    <w:rsid w:val="002265F5"/>
    <w:rsid w:val="00227227"/>
    <w:rsid w:val="00227421"/>
    <w:rsid w:val="00233C76"/>
    <w:rsid w:val="0023694F"/>
    <w:rsid w:val="00236D9F"/>
    <w:rsid w:val="002377D4"/>
    <w:rsid w:val="00257B6F"/>
    <w:rsid w:val="0027202C"/>
    <w:rsid w:val="002821D8"/>
    <w:rsid w:val="002842C8"/>
    <w:rsid w:val="002A45E5"/>
    <w:rsid w:val="002A5C17"/>
    <w:rsid w:val="002A6D03"/>
    <w:rsid w:val="002B0FDF"/>
    <w:rsid w:val="002B2548"/>
    <w:rsid w:val="002B32DE"/>
    <w:rsid w:val="002C0686"/>
    <w:rsid w:val="002C2729"/>
    <w:rsid w:val="002E3CE4"/>
    <w:rsid w:val="002E5BE0"/>
    <w:rsid w:val="00337B00"/>
    <w:rsid w:val="00340705"/>
    <w:rsid w:val="00345B8E"/>
    <w:rsid w:val="00345E78"/>
    <w:rsid w:val="00347B3E"/>
    <w:rsid w:val="00351399"/>
    <w:rsid w:val="00353797"/>
    <w:rsid w:val="0036132F"/>
    <w:rsid w:val="00376E0F"/>
    <w:rsid w:val="00380CDD"/>
    <w:rsid w:val="00387AA1"/>
    <w:rsid w:val="00390EF0"/>
    <w:rsid w:val="00392FD4"/>
    <w:rsid w:val="00397EA9"/>
    <w:rsid w:val="00397EF5"/>
    <w:rsid w:val="003A0191"/>
    <w:rsid w:val="003B1F67"/>
    <w:rsid w:val="003C5D48"/>
    <w:rsid w:val="003D035B"/>
    <w:rsid w:val="003D1A70"/>
    <w:rsid w:val="003E31DD"/>
    <w:rsid w:val="003E4CDC"/>
    <w:rsid w:val="003E644E"/>
    <w:rsid w:val="003E6472"/>
    <w:rsid w:val="00402231"/>
    <w:rsid w:val="00402A3F"/>
    <w:rsid w:val="00407816"/>
    <w:rsid w:val="00415068"/>
    <w:rsid w:val="004174CA"/>
    <w:rsid w:val="00421BFE"/>
    <w:rsid w:val="004373FC"/>
    <w:rsid w:val="00447D9C"/>
    <w:rsid w:val="004554F5"/>
    <w:rsid w:val="00460C51"/>
    <w:rsid w:val="004626E8"/>
    <w:rsid w:val="004736B0"/>
    <w:rsid w:val="00477197"/>
    <w:rsid w:val="00482B83"/>
    <w:rsid w:val="00485204"/>
    <w:rsid w:val="00486B8A"/>
    <w:rsid w:val="00492E13"/>
    <w:rsid w:val="00495722"/>
    <w:rsid w:val="00497B2A"/>
    <w:rsid w:val="004A3223"/>
    <w:rsid w:val="004A5FBB"/>
    <w:rsid w:val="004C2325"/>
    <w:rsid w:val="004C2B2E"/>
    <w:rsid w:val="004C328D"/>
    <w:rsid w:val="004D3D59"/>
    <w:rsid w:val="004D46B8"/>
    <w:rsid w:val="004F04D3"/>
    <w:rsid w:val="004F2AE3"/>
    <w:rsid w:val="0050176C"/>
    <w:rsid w:val="005019C8"/>
    <w:rsid w:val="00514873"/>
    <w:rsid w:val="00516AE9"/>
    <w:rsid w:val="0052193B"/>
    <w:rsid w:val="0053297B"/>
    <w:rsid w:val="00540193"/>
    <w:rsid w:val="00544546"/>
    <w:rsid w:val="005453F5"/>
    <w:rsid w:val="00545BE6"/>
    <w:rsid w:val="005517EC"/>
    <w:rsid w:val="0055333B"/>
    <w:rsid w:val="00557708"/>
    <w:rsid w:val="005628CD"/>
    <w:rsid w:val="0056308E"/>
    <w:rsid w:val="0057088D"/>
    <w:rsid w:val="005719BB"/>
    <w:rsid w:val="005827DD"/>
    <w:rsid w:val="005828AE"/>
    <w:rsid w:val="005A44EB"/>
    <w:rsid w:val="005B284B"/>
    <w:rsid w:val="005C797F"/>
    <w:rsid w:val="005E29CE"/>
    <w:rsid w:val="005E42AC"/>
    <w:rsid w:val="005E5D00"/>
    <w:rsid w:val="005E6C21"/>
    <w:rsid w:val="005E7A05"/>
    <w:rsid w:val="005F5249"/>
    <w:rsid w:val="005F6639"/>
    <w:rsid w:val="00614A40"/>
    <w:rsid w:val="0062337E"/>
    <w:rsid w:val="00625989"/>
    <w:rsid w:val="00632B9B"/>
    <w:rsid w:val="006375D4"/>
    <w:rsid w:val="0065419E"/>
    <w:rsid w:val="0065709B"/>
    <w:rsid w:val="00672032"/>
    <w:rsid w:val="00672112"/>
    <w:rsid w:val="00672372"/>
    <w:rsid w:val="00673536"/>
    <w:rsid w:val="0067516B"/>
    <w:rsid w:val="00676D29"/>
    <w:rsid w:val="00676DB9"/>
    <w:rsid w:val="006841F1"/>
    <w:rsid w:val="00685FC2"/>
    <w:rsid w:val="006A4539"/>
    <w:rsid w:val="006C170D"/>
    <w:rsid w:val="006C6838"/>
    <w:rsid w:val="006D05D4"/>
    <w:rsid w:val="006D59CD"/>
    <w:rsid w:val="006E2D5E"/>
    <w:rsid w:val="006E7FDE"/>
    <w:rsid w:val="006F1E35"/>
    <w:rsid w:val="006F2F10"/>
    <w:rsid w:val="006F524B"/>
    <w:rsid w:val="00703C1F"/>
    <w:rsid w:val="00707372"/>
    <w:rsid w:val="0071052D"/>
    <w:rsid w:val="00715721"/>
    <w:rsid w:val="00722E53"/>
    <w:rsid w:val="007271F9"/>
    <w:rsid w:val="0073085A"/>
    <w:rsid w:val="00732340"/>
    <w:rsid w:val="00733CBA"/>
    <w:rsid w:val="00735308"/>
    <w:rsid w:val="007437EC"/>
    <w:rsid w:val="00782D32"/>
    <w:rsid w:val="0078360A"/>
    <w:rsid w:val="0078414C"/>
    <w:rsid w:val="00787116"/>
    <w:rsid w:val="0079137C"/>
    <w:rsid w:val="007923DE"/>
    <w:rsid w:val="007C49EA"/>
    <w:rsid w:val="007C5B97"/>
    <w:rsid w:val="007E0FBD"/>
    <w:rsid w:val="007E4776"/>
    <w:rsid w:val="007E4DEA"/>
    <w:rsid w:val="007F7AFB"/>
    <w:rsid w:val="00802025"/>
    <w:rsid w:val="00802925"/>
    <w:rsid w:val="00806046"/>
    <w:rsid w:val="00812DEC"/>
    <w:rsid w:val="00823A83"/>
    <w:rsid w:val="00823C74"/>
    <w:rsid w:val="00835C29"/>
    <w:rsid w:val="00843050"/>
    <w:rsid w:val="00853EFB"/>
    <w:rsid w:val="00856CB5"/>
    <w:rsid w:val="008611D5"/>
    <w:rsid w:val="0086323E"/>
    <w:rsid w:val="00874F58"/>
    <w:rsid w:val="00877C0B"/>
    <w:rsid w:val="008865A4"/>
    <w:rsid w:val="00887DCA"/>
    <w:rsid w:val="008963C6"/>
    <w:rsid w:val="00897EDC"/>
    <w:rsid w:val="008A12AA"/>
    <w:rsid w:val="008B122C"/>
    <w:rsid w:val="008B291C"/>
    <w:rsid w:val="008B3726"/>
    <w:rsid w:val="008C7436"/>
    <w:rsid w:val="008D5D45"/>
    <w:rsid w:val="008D7F83"/>
    <w:rsid w:val="008E0C4E"/>
    <w:rsid w:val="008E73F3"/>
    <w:rsid w:val="008E7EE8"/>
    <w:rsid w:val="008F4F6D"/>
    <w:rsid w:val="009002F2"/>
    <w:rsid w:val="00907129"/>
    <w:rsid w:val="00910422"/>
    <w:rsid w:val="00911F1E"/>
    <w:rsid w:val="009218CF"/>
    <w:rsid w:val="00923433"/>
    <w:rsid w:val="009248DA"/>
    <w:rsid w:val="0092644F"/>
    <w:rsid w:val="009462D0"/>
    <w:rsid w:val="0095790E"/>
    <w:rsid w:val="00960DAF"/>
    <w:rsid w:val="009776AC"/>
    <w:rsid w:val="0098199B"/>
    <w:rsid w:val="00981C4A"/>
    <w:rsid w:val="009911E4"/>
    <w:rsid w:val="009A32B8"/>
    <w:rsid w:val="009C2599"/>
    <w:rsid w:val="009C745F"/>
    <w:rsid w:val="009D5DE2"/>
    <w:rsid w:val="009E1DA2"/>
    <w:rsid w:val="009E372B"/>
    <w:rsid w:val="009E4A5D"/>
    <w:rsid w:val="009F611B"/>
    <w:rsid w:val="009F64B9"/>
    <w:rsid w:val="009F67D4"/>
    <w:rsid w:val="00A00157"/>
    <w:rsid w:val="00A0193C"/>
    <w:rsid w:val="00A05514"/>
    <w:rsid w:val="00A15B5B"/>
    <w:rsid w:val="00A24D08"/>
    <w:rsid w:val="00A34621"/>
    <w:rsid w:val="00A347A9"/>
    <w:rsid w:val="00A40DDA"/>
    <w:rsid w:val="00A425A9"/>
    <w:rsid w:val="00A43CE1"/>
    <w:rsid w:val="00A50917"/>
    <w:rsid w:val="00A514E2"/>
    <w:rsid w:val="00A53175"/>
    <w:rsid w:val="00A55D48"/>
    <w:rsid w:val="00A564A5"/>
    <w:rsid w:val="00A61714"/>
    <w:rsid w:val="00A725B5"/>
    <w:rsid w:val="00A76877"/>
    <w:rsid w:val="00A84EB1"/>
    <w:rsid w:val="00A93938"/>
    <w:rsid w:val="00A93D04"/>
    <w:rsid w:val="00AA02B5"/>
    <w:rsid w:val="00AA2F80"/>
    <w:rsid w:val="00AB4C17"/>
    <w:rsid w:val="00AC7B94"/>
    <w:rsid w:val="00AD5DA2"/>
    <w:rsid w:val="00AE578F"/>
    <w:rsid w:val="00AE67A9"/>
    <w:rsid w:val="00AF551E"/>
    <w:rsid w:val="00B018FF"/>
    <w:rsid w:val="00B06D63"/>
    <w:rsid w:val="00B10C91"/>
    <w:rsid w:val="00B14EAF"/>
    <w:rsid w:val="00B20480"/>
    <w:rsid w:val="00B245A6"/>
    <w:rsid w:val="00B25696"/>
    <w:rsid w:val="00B25F5A"/>
    <w:rsid w:val="00B36FBF"/>
    <w:rsid w:val="00B41471"/>
    <w:rsid w:val="00B43BCD"/>
    <w:rsid w:val="00B4768C"/>
    <w:rsid w:val="00B55662"/>
    <w:rsid w:val="00B6187C"/>
    <w:rsid w:val="00B6360F"/>
    <w:rsid w:val="00B63E1F"/>
    <w:rsid w:val="00B702D0"/>
    <w:rsid w:val="00B72641"/>
    <w:rsid w:val="00B80278"/>
    <w:rsid w:val="00B922BB"/>
    <w:rsid w:val="00B93A7C"/>
    <w:rsid w:val="00B97E24"/>
    <w:rsid w:val="00BB2856"/>
    <w:rsid w:val="00BB7316"/>
    <w:rsid w:val="00BC0B11"/>
    <w:rsid w:val="00BD31FD"/>
    <w:rsid w:val="00BD5CF8"/>
    <w:rsid w:val="00BD6B62"/>
    <w:rsid w:val="00BD769E"/>
    <w:rsid w:val="00BE4BF2"/>
    <w:rsid w:val="00BE566F"/>
    <w:rsid w:val="00BF1B0F"/>
    <w:rsid w:val="00BF3628"/>
    <w:rsid w:val="00BF4168"/>
    <w:rsid w:val="00BF7F4C"/>
    <w:rsid w:val="00C02B9E"/>
    <w:rsid w:val="00C02E76"/>
    <w:rsid w:val="00C05025"/>
    <w:rsid w:val="00C2267F"/>
    <w:rsid w:val="00C24AFC"/>
    <w:rsid w:val="00C417A8"/>
    <w:rsid w:val="00C42801"/>
    <w:rsid w:val="00C42F32"/>
    <w:rsid w:val="00C51EA0"/>
    <w:rsid w:val="00C55077"/>
    <w:rsid w:val="00C60ED4"/>
    <w:rsid w:val="00C74F33"/>
    <w:rsid w:val="00C9399F"/>
    <w:rsid w:val="00CA0D37"/>
    <w:rsid w:val="00CA4F0E"/>
    <w:rsid w:val="00CA5E9E"/>
    <w:rsid w:val="00CA68B0"/>
    <w:rsid w:val="00CB04D8"/>
    <w:rsid w:val="00CB1AE9"/>
    <w:rsid w:val="00CB4960"/>
    <w:rsid w:val="00CB5393"/>
    <w:rsid w:val="00CB7E47"/>
    <w:rsid w:val="00CC32EF"/>
    <w:rsid w:val="00CE51D2"/>
    <w:rsid w:val="00CE7890"/>
    <w:rsid w:val="00CF2BD2"/>
    <w:rsid w:val="00CF7825"/>
    <w:rsid w:val="00CF7BB1"/>
    <w:rsid w:val="00D01571"/>
    <w:rsid w:val="00D03AC7"/>
    <w:rsid w:val="00D056AC"/>
    <w:rsid w:val="00D1558D"/>
    <w:rsid w:val="00D25131"/>
    <w:rsid w:val="00D31C8F"/>
    <w:rsid w:val="00D417A6"/>
    <w:rsid w:val="00D41BB9"/>
    <w:rsid w:val="00D51627"/>
    <w:rsid w:val="00D533AA"/>
    <w:rsid w:val="00D66F50"/>
    <w:rsid w:val="00D712B0"/>
    <w:rsid w:val="00D72AE8"/>
    <w:rsid w:val="00D72DAE"/>
    <w:rsid w:val="00D80B8F"/>
    <w:rsid w:val="00D9008C"/>
    <w:rsid w:val="00D90805"/>
    <w:rsid w:val="00D92E07"/>
    <w:rsid w:val="00DA0C24"/>
    <w:rsid w:val="00DD0AAB"/>
    <w:rsid w:val="00DD1DB9"/>
    <w:rsid w:val="00DD26D4"/>
    <w:rsid w:val="00DD6DE5"/>
    <w:rsid w:val="00DE0775"/>
    <w:rsid w:val="00DE3559"/>
    <w:rsid w:val="00DE58E8"/>
    <w:rsid w:val="00DE5A35"/>
    <w:rsid w:val="00DE60BD"/>
    <w:rsid w:val="00DF1AC2"/>
    <w:rsid w:val="00DF393D"/>
    <w:rsid w:val="00DF4A15"/>
    <w:rsid w:val="00DF72BA"/>
    <w:rsid w:val="00E049B1"/>
    <w:rsid w:val="00E2382D"/>
    <w:rsid w:val="00E25BED"/>
    <w:rsid w:val="00E27999"/>
    <w:rsid w:val="00E4467C"/>
    <w:rsid w:val="00E45EBE"/>
    <w:rsid w:val="00E556A2"/>
    <w:rsid w:val="00E634C0"/>
    <w:rsid w:val="00E64133"/>
    <w:rsid w:val="00E64314"/>
    <w:rsid w:val="00E64931"/>
    <w:rsid w:val="00E67AC0"/>
    <w:rsid w:val="00E71659"/>
    <w:rsid w:val="00E74F1E"/>
    <w:rsid w:val="00E9352A"/>
    <w:rsid w:val="00EA3047"/>
    <w:rsid w:val="00EA74D0"/>
    <w:rsid w:val="00EB0110"/>
    <w:rsid w:val="00EB5CE1"/>
    <w:rsid w:val="00EB6ACF"/>
    <w:rsid w:val="00EB6B54"/>
    <w:rsid w:val="00EC1EA6"/>
    <w:rsid w:val="00EC28CE"/>
    <w:rsid w:val="00EC6804"/>
    <w:rsid w:val="00EC7FEF"/>
    <w:rsid w:val="00EE62C4"/>
    <w:rsid w:val="00F06935"/>
    <w:rsid w:val="00F078CB"/>
    <w:rsid w:val="00F10599"/>
    <w:rsid w:val="00F1227B"/>
    <w:rsid w:val="00F13E5A"/>
    <w:rsid w:val="00F145E7"/>
    <w:rsid w:val="00F205D7"/>
    <w:rsid w:val="00F217D5"/>
    <w:rsid w:val="00F21A73"/>
    <w:rsid w:val="00F24753"/>
    <w:rsid w:val="00F3387C"/>
    <w:rsid w:val="00F36C27"/>
    <w:rsid w:val="00F42379"/>
    <w:rsid w:val="00F4388E"/>
    <w:rsid w:val="00F6392F"/>
    <w:rsid w:val="00F73A65"/>
    <w:rsid w:val="00F75EF6"/>
    <w:rsid w:val="00F81670"/>
    <w:rsid w:val="00F84474"/>
    <w:rsid w:val="00F90E9D"/>
    <w:rsid w:val="00F92AC4"/>
    <w:rsid w:val="00F969D5"/>
    <w:rsid w:val="00FA0E3B"/>
    <w:rsid w:val="00FA1703"/>
    <w:rsid w:val="00FA2D06"/>
    <w:rsid w:val="00FA4C00"/>
    <w:rsid w:val="00FA4D7D"/>
    <w:rsid w:val="00FA4FD0"/>
    <w:rsid w:val="00FA53A2"/>
    <w:rsid w:val="00FA5758"/>
    <w:rsid w:val="00FB5654"/>
    <w:rsid w:val="00FB773F"/>
    <w:rsid w:val="00FC3E8E"/>
    <w:rsid w:val="00FD6B89"/>
    <w:rsid w:val="00FD6E31"/>
    <w:rsid w:val="00FE5010"/>
    <w:rsid w:val="00FF14B3"/>
    <w:rsid w:val="00FF3EE0"/>
    <w:rsid w:val="00FF45CF"/>
    <w:rsid w:val="00FF754D"/>
    <w:rsid w:val="018DA770"/>
    <w:rsid w:val="09F9977A"/>
    <w:rsid w:val="0D86689E"/>
    <w:rsid w:val="119E043B"/>
    <w:rsid w:val="1BC06060"/>
    <w:rsid w:val="1C77EED5"/>
    <w:rsid w:val="1D307798"/>
    <w:rsid w:val="1E6E1A49"/>
    <w:rsid w:val="293D0070"/>
    <w:rsid w:val="2968DBF3"/>
    <w:rsid w:val="2F4AB5A5"/>
    <w:rsid w:val="300D049B"/>
    <w:rsid w:val="301995A9"/>
    <w:rsid w:val="353D06B9"/>
    <w:rsid w:val="35CDEAF9"/>
    <w:rsid w:val="38D461B1"/>
    <w:rsid w:val="3CD10D77"/>
    <w:rsid w:val="3D3CC18E"/>
    <w:rsid w:val="3D85D26C"/>
    <w:rsid w:val="3F794A77"/>
    <w:rsid w:val="46910477"/>
    <w:rsid w:val="47737987"/>
    <w:rsid w:val="486BA0FB"/>
    <w:rsid w:val="49FAA427"/>
    <w:rsid w:val="4EBE0274"/>
    <w:rsid w:val="512FF7AA"/>
    <w:rsid w:val="52488747"/>
    <w:rsid w:val="63427F3E"/>
    <w:rsid w:val="6FFD15CE"/>
    <w:rsid w:val="73A83B37"/>
    <w:rsid w:val="7554227A"/>
    <w:rsid w:val="75E56B4B"/>
    <w:rsid w:val="76511B62"/>
    <w:rsid w:val="794E902A"/>
    <w:rsid w:val="79C424DA"/>
    <w:rsid w:val="7DADD0DC"/>
    <w:rsid w:val="7F730885"/>
    <w:rsid w:val="7F9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F8254"/>
  <w15:chartTrackingRefBased/>
  <w15:docId w15:val="{05FC35E1-AAF4-4631-A338-A9D3365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3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BB7316"/>
    <w:pPr>
      <w:spacing w:before="228"/>
      <w:ind w:left="226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C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7316"/>
    <w:pPr>
      <w:ind w:left="145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7316"/>
    <w:rPr>
      <w:rFonts w:ascii="Arial" w:eastAsia="Arial" w:hAnsi="Arial" w:cs="Arial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16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16"/>
    <w:rPr>
      <w:rFonts w:ascii="Arial" w:eastAsia="Arial" w:hAnsi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B7316"/>
    <w:rPr>
      <w:rFonts w:ascii="Arial" w:eastAsia="Arial" w:hAnsi="Arial" w:cs="Arial"/>
      <w:b/>
      <w:bCs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BB7316"/>
    <w:pPr>
      <w:spacing w:before="16"/>
      <w:ind w:left="1458" w:hanging="360"/>
    </w:pPr>
  </w:style>
  <w:style w:type="paragraph" w:customStyle="1" w:styleId="TableParagraph">
    <w:name w:val="Table Paragraph"/>
    <w:basedOn w:val="Normal"/>
    <w:uiPriority w:val="1"/>
    <w:qFormat/>
    <w:rsid w:val="009002F2"/>
    <w:pPr>
      <w:ind w:left="832"/>
    </w:pPr>
  </w:style>
  <w:style w:type="table" w:styleId="TableGrid">
    <w:name w:val="Table Grid"/>
    <w:basedOn w:val="TableNormal"/>
    <w:uiPriority w:val="39"/>
    <w:rsid w:val="0063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157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5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10422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910422"/>
  </w:style>
  <w:style w:type="character" w:customStyle="1" w:styleId="eop">
    <w:name w:val="eop"/>
    <w:basedOn w:val="DefaultParagraphFont"/>
    <w:rsid w:val="00910422"/>
  </w:style>
  <w:style w:type="paragraph" w:styleId="NormalWeb">
    <w:name w:val="Normal (Web)"/>
    <w:basedOn w:val="Normal"/>
    <w:uiPriority w:val="99"/>
    <w:semiHidden/>
    <w:unhideWhenUsed/>
    <w:rsid w:val="003C5D4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30334"/>
    <w:pPr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1DD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DD"/>
    <w:rPr>
      <w:rFonts w:ascii="Arial" w:eastAsia="Arial" w:hAnsi="Arial" w:cs="Arial"/>
      <w:b/>
      <w:bCs/>
      <w:sz w:val="20"/>
      <w:szCs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C21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9CDC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746A02A2CB742B798F47AB217A091" ma:contentTypeVersion="18" ma:contentTypeDescription="Create a new document." ma:contentTypeScope="" ma:versionID="e84673ddfe9262e729e2fb5b7d3698ae">
  <xsd:schema xmlns:xsd="http://www.w3.org/2001/XMLSchema" xmlns:xs="http://www.w3.org/2001/XMLSchema" xmlns:p="http://schemas.microsoft.com/office/2006/metadata/properties" xmlns:ns2="9892abc7-230a-4ac6-979d-cd40dbda169f" xmlns:ns3="5600fd36-61e2-4754-89e2-279a9dab1ebf" targetNamespace="http://schemas.microsoft.com/office/2006/metadata/properties" ma:root="true" ma:fieldsID="a9f4b1ff06d5ee81dfa256a782fd5f13" ns2:_="" ns3:_="">
    <xsd:import namespace="9892abc7-230a-4ac6-979d-cd40dbda169f"/>
    <xsd:import namespace="5600fd36-61e2-4754-89e2-279a9dab1e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bc7-230a-4ac6-979d-cd40dbda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274955-2b3f-41ff-abc0-b5c7fc443df3}" ma:internalName="TaxCatchAll" ma:showField="CatchAllData" ma:web="9892abc7-230a-4ac6-979d-cd40dbda1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fd36-61e2-4754-89e2-279a9dab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6f174-ef0b-46cd-900a-4917dd98b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2abc7-230a-4ac6-979d-cd40dbda169f" xsi:nil="true"/>
    <lcf76f155ced4ddcb4097134ff3c332f xmlns="5600fd36-61e2-4754-89e2-279a9dab1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F4975-26B4-4782-B934-F8B6600A6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abc7-230a-4ac6-979d-cd40dbda169f"/>
    <ds:schemaRef ds:uri="5600fd36-61e2-4754-89e2-279a9dab1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79801-1D45-46B1-A6B9-A99B7F5FF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FB2C4-748C-4DB7-B59E-75B798CBDD42}">
  <ds:schemaRefs>
    <ds:schemaRef ds:uri="http://schemas.microsoft.com/office/2006/metadata/properties"/>
    <ds:schemaRef ds:uri="http://schemas.microsoft.com/office/infopath/2007/PartnerControls"/>
    <ds:schemaRef ds:uri="9892abc7-230a-4ac6-979d-cd40dbda169f"/>
    <ds:schemaRef ds:uri="5600fd36-61e2-4754-89e2-279a9dab1ebf"/>
  </ds:schemaRefs>
</ds:datastoreItem>
</file>

<file path=docMetadata/LabelInfo.xml><?xml version="1.0" encoding="utf-8"?>
<clbl:labelList xmlns:clbl="http://schemas.microsoft.com/office/2020/mipLabelMetadata">
  <clbl:label id="{56bf9bbc-be8c-4eb3-bb18-b7910154a096}" enabled="0" method="" siteId="{56bf9bbc-be8c-4eb3-bb18-b7910154a0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Leanne Gordon</cp:lastModifiedBy>
  <cp:revision>2</cp:revision>
  <dcterms:created xsi:type="dcterms:W3CDTF">2025-07-24T09:29:00Z</dcterms:created>
  <dcterms:modified xsi:type="dcterms:W3CDTF">2025-07-24T09:29:00Z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0x0101007A4746A02A2CB742B798F47AB217A091</vt:lpwstr>
  </property>
  <property fmtid="{D5CDD505-2E9C-101B-9397-08002B2CF9AE}" pid="3" name="GrammarlyDocumentId">
    <vt:lpwstr>b31c55f480d49a6681d799a928c4c279a9c9e415b55b2a4915d54c87cddaab19</vt:lpwstr>
  </property>
  <property fmtid="{D5CDD505-2E9C-101B-9397-08002B2CF9AE}" pid="4" name="MediaServiceImageTags">
    <vt:lpwstr/>
  </property>
</Properties>
</file>